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ECCD" w14:textId="4107E85C" w:rsidR="00903A34" w:rsidRDefault="00903A34" w:rsidP="006733AD">
      <w:pPr>
        <w:pStyle w:val="afc"/>
        <w:rPr>
          <w:rFonts w:eastAsia="Times New Roman"/>
          <w:lang w:eastAsia="ar-SA"/>
        </w:rPr>
      </w:pPr>
    </w:p>
    <w:p w14:paraId="7F9C2EC3"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Акчеевского сельского поселения </w:t>
      </w:r>
    </w:p>
    <w:p w14:paraId="25BAFB2F"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Ельниковского муниципального района </w:t>
      </w:r>
    </w:p>
    <w:p w14:paraId="1142F5CC" w14:textId="77777777" w:rsidR="00903A34" w:rsidRDefault="00903A34" w:rsidP="00903A34">
      <w:pPr>
        <w:jc w:val="center"/>
        <w:rPr>
          <w:rFonts w:eastAsia="Times New Roman"/>
          <w:b/>
          <w:bCs/>
          <w:sz w:val="28"/>
          <w:lang w:eastAsia="ar-SA"/>
        </w:rPr>
      </w:pPr>
      <w:r>
        <w:rPr>
          <w:rFonts w:eastAsia="Times New Roman"/>
          <w:b/>
          <w:bCs/>
          <w:sz w:val="28"/>
          <w:lang w:eastAsia="ar-SA"/>
        </w:rPr>
        <w:t>Республики Мордовия</w:t>
      </w:r>
    </w:p>
    <w:p w14:paraId="50DC3DAB" w14:textId="77777777" w:rsidR="00903A34" w:rsidRDefault="00903A34" w:rsidP="00903A34">
      <w:pPr>
        <w:jc w:val="center"/>
        <w:rPr>
          <w:rFonts w:eastAsia="Times New Roman"/>
          <w:b/>
          <w:bCs/>
          <w:i/>
          <w:iCs/>
          <w:sz w:val="36"/>
          <w:szCs w:val="36"/>
          <w:lang w:eastAsia="ar-SA"/>
        </w:rPr>
      </w:pPr>
    </w:p>
    <w:p w14:paraId="2C36A98E" w14:textId="77777777" w:rsidR="00903A34" w:rsidRDefault="00903A34" w:rsidP="00903A34">
      <w:pPr>
        <w:jc w:val="center"/>
        <w:rPr>
          <w:rFonts w:eastAsia="Times New Roman"/>
          <w:b/>
          <w:bCs/>
          <w:i/>
          <w:iCs/>
          <w:sz w:val="36"/>
          <w:szCs w:val="36"/>
          <w:lang w:eastAsia="ar-SA"/>
        </w:rPr>
      </w:pPr>
      <w:r>
        <w:rPr>
          <w:rFonts w:eastAsia="Times New Roman"/>
          <w:b/>
          <w:bCs/>
          <w:i/>
          <w:iCs/>
          <w:sz w:val="36"/>
          <w:szCs w:val="36"/>
          <w:lang w:eastAsia="ar-SA"/>
        </w:rPr>
        <w:t xml:space="preserve">ВЕСТИ СЕЛА  </w:t>
      </w:r>
    </w:p>
    <w:p w14:paraId="48137DA8" w14:textId="77777777" w:rsidR="00903A34" w:rsidRDefault="00903A34" w:rsidP="00903A34">
      <w:pPr>
        <w:rPr>
          <w:rFonts w:eastAsia="Times New Roman"/>
          <w:b/>
          <w:bCs/>
          <w:i/>
          <w:iCs/>
          <w:sz w:val="36"/>
          <w:szCs w:val="36"/>
          <w:lang w:eastAsia="ar-SA"/>
        </w:rPr>
      </w:pPr>
    </w:p>
    <w:p w14:paraId="07F87A84" w14:textId="0282755B" w:rsidR="00903A34" w:rsidRDefault="00903A34" w:rsidP="00903A34">
      <w:pPr>
        <w:rPr>
          <w:rFonts w:eastAsia="Times New Roman"/>
          <w:lang w:eastAsia="ar-SA"/>
        </w:rPr>
      </w:pPr>
      <w:r>
        <w:rPr>
          <w:rFonts w:eastAsia="Times New Roman" w:cs="Tahoma"/>
        </w:rPr>
        <w:t xml:space="preserve">Издается с ноября 2005 г.                                                               </w:t>
      </w:r>
      <w:r w:rsidR="006733AD">
        <w:rPr>
          <w:rFonts w:eastAsia="Times New Roman" w:cs="Tahoma"/>
        </w:rPr>
        <w:t>0</w:t>
      </w:r>
      <w:r w:rsidR="00FF5AB8">
        <w:rPr>
          <w:rFonts w:eastAsia="Times New Roman" w:cs="Tahoma"/>
        </w:rPr>
        <w:t>7</w:t>
      </w:r>
      <w:r w:rsidR="00F02E27">
        <w:rPr>
          <w:rFonts w:eastAsia="Times New Roman" w:cs="Tahoma"/>
        </w:rPr>
        <w:t>.</w:t>
      </w:r>
      <w:r>
        <w:rPr>
          <w:rFonts w:eastAsia="Times New Roman" w:cs="Tahoma"/>
        </w:rPr>
        <w:t>0</w:t>
      </w:r>
      <w:r w:rsidR="00BB482F">
        <w:rPr>
          <w:rFonts w:eastAsia="Times New Roman" w:cs="Tahoma"/>
        </w:rPr>
        <w:t>5.</w:t>
      </w:r>
      <w:r>
        <w:rPr>
          <w:rFonts w:eastAsia="Times New Roman" w:cs="Tahoma"/>
        </w:rPr>
        <w:t>2024г.   №</w:t>
      </w:r>
      <w:r w:rsidR="006733AD">
        <w:rPr>
          <w:rFonts w:eastAsia="Times New Roman" w:cs="Tahoma"/>
        </w:rPr>
        <w:t>1</w:t>
      </w:r>
      <w:r w:rsidR="00FF5AB8">
        <w:rPr>
          <w:rFonts w:eastAsia="Times New Roman" w:cs="Tahoma"/>
        </w:rPr>
        <w:t xml:space="preserve">4 </w:t>
      </w:r>
      <w:r>
        <w:rPr>
          <w:rFonts w:eastAsia="Times New Roman"/>
          <w:lang w:eastAsia="ar-SA"/>
        </w:rPr>
        <w:t>Публикация официальных документов</w:t>
      </w:r>
    </w:p>
    <w:p w14:paraId="6280DFDC" w14:textId="77777777" w:rsidR="00903A34" w:rsidRDefault="00903A34" w:rsidP="00903A34">
      <w:pPr>
        <w:rPr>
          <w:rFonts w:eastAsia="Times New Roman"/>
          <w:lang w:eastAsia="ar-SA"/>
        </w:rPr>
      </w:pPr>
    </w:p>
    <w:p w14:paraId="0518E6D3" w14:textId="77777777" w:rsidR="00903A34" w:rsidRDefault="00903A34" w:rsidP="00903A34">
      <w:pPr>
        <w:rPr>
          <w:rFonts w:eastAsia="Times New Roman"/>
          <w:lang w:eastAsia="ar-SA"/>
        </w:rPr>
      </w:pPr>
    </w:p>
    <w:p w14:paraId="275BCF59" w14:textId="77777777" w:rsidR="00903A34" w:rsidRDefault="00903A34" w:rsidP="00903A34">
      <w:pPr>
        <w:jc w:val="center"/>
        <w:rPr>
          <w:rFonts w:eastAsia="Times New Roman"/>
          <w:b/>
          <w:bCs/>
          <w:lang w:eastAsia="ar-SA"/>
        </w:rPr>
      </w:pPr>
      <w:r>
        <w:rPr>
          <w:rFonts w:eastAsia="Times New Roman"/>
          <w:lang w:eastAsia="ar-SA"/>
        </w:rPr>
        <w:t xml:space="preserve">         </w:t>
      </w:r>
      <w:r>
        <w:rPr>
          <w:rFonts w:eastAsia="Times New Roman"/>
          <w:b/>
          <w:bCs/>
          <w:lang w:eastAsia="ar-SA"/>
        </w:rPr>
        <w:t>АДМИНИСТРАЦИЯ</w:t>
      </w:r>
    </w:p>
    <w:p w14:paraId="082E40A2" w14:textId="77777777" w:rsidR="00903A34" w:rsidRDefault="00903A34" w:rsidP="00903A34">
      <w:pPr>
        <w:jc w:val="center"/>
        <w:rPr>
          <w:rFonts w:eastAsia="Times New Roman"/>
          <w:b/>
          <w:bCs/>
          <w:lang w:eastAsia="ar-SA"/>
        </w:rPr>
      </w:pPr>
      <w:r>
        <w:rPr>
          <w:rFonts w:eastAsia="Times New Roman"/>
          <w:lang w:eastAsia="ar-SA"/>
        </w:rPr>
        <w:t xml:space="preserve">                   </w:t>
      </w:r>
      <w:r>
        <w:rPr>
          <w:rFonts w:eastAsia="Times New Roman"/>
          <w:b/>
          <w:bCs/>
          <w:lang w:eastAsia="ar-SA"/>
        </w:rPr>
        <w:t xml:space="preserve">Акчеевского сельского поселения </w:t>
      </w:r>
    </w:p>
    <w:p w14:paraId="71723C46" w14:textId="77777777" w:rsidR="00903A34" w:rsidRDefault="00903A34" w:rsidP="00903A34">
      <w:pPr>
        <w:jc w:val="center"/>
        <w:rPr>
          <w:rFonts w:eastAsia="Times New Roman"/>
          <w:b/>
          <w:bCs/>
          <w:lang w:eastAsia="ar-SA"/>
        </w:rPr>
      </w:pPr>
      <w:r>
        <w:rPr>
          <w:rFonts w:eastAsia="Times New Roman"/>
          <w:b/>
          <w:bCs/>
          <w:lang w:eastAsia="ar-SA"/>
        </w:rPr>
        <w:t xml:space="preserve">               Ельниковского муниципального района</w:t>
      </w:r>
    </w:p>
    <w:p w14:paraId="467F36D3" w14:textId="77777777" w:rsidR="00903A34" w:rsidRDefault="00903A34" w:rsidP="00903A34">
      <w:pPr>
        <w:jc w:val="center"/>
        <w:rPr>
          <w:rFonts w:eastAsia="Times New Roman"/>
          <w:b/>
          <w:bCs/>
          <w:lang w:eastAsia="ar-SA"/>
        </w:rPr>
      </w:pPr>
      <w:r>
        <w:rPr>
          <w:rFonts w:eastAsia="Times New Roman"/>
          <w:b/>
          <w:bCs/>
          <w:lang w:eastAsia="ar-SA"/>
        </w:rPr>
        <w:t xml:space="preserve">        Республики Мордовии</w:t>
      </w:r>
    </w:p>
    <w:p w14:paraId="575CCD70" w14:textId="77777777" w:rsidR="00903A34" w:rsidRDefault="00903A34" w:rsidP="00903A34">
      <w:pPr>
        <w:shd w:val="clear" w:color="auto" w:fill="FFFFFF"/>
        <w:tabs>
          <w:tab w:val="left" w:pos="0"/>
        </w:tabs>
        <w:rPr>
          <w:rFonts w:eastAsia="Times New Roman" w:cs="Calibri"/>
          <w:bCs/>
          <w:lang w:eastAsia="ar-SA"/>
        </w:rPr>
      </w:pPr>
    </w:p>
    <w:p w14:paraId="2EBAC871" w14:textId="77777777" w:rsidR="00873106" w:rsidRDefault="00873106" w:rsidP="00873106">
      <w:pPr>
        <w:shd w:val="clear" w:color="auto" w:fill="FFFFFF"/>
        <w:autoSpaceDN w:val="0"/>
        <w:spacing w:after="150"/>
        <w:textAlignment w:val="baseline"/>
        <w:rPr>
          <w:rFonts w:eastAsia="Times New Roman" w:cs="Calibri"/>
          <w:bCs/>
          <w:lang w:eastAsia="ar-SA"/>
        </w:rPr>
      </w:pPr>
    </w:p>
    <w:p w14:paraId="4A60DD52" w14:textId="01037A48" w:rsidR="00FF5AB8" w:rsidRPr="00FF5AB8" w:rsidRDefault="00FF5AB8" w:rsidP="00FF5AB8">
      <w:pPr>
        <w:rPr>
          <w:rFonts w:eastAsia="Times New Roman"/>
          <w:b/>
          <w:bCs/>
          <w:sz w:val="26"/>
          <w:szCs w:val="26"/>
          <w:lang w:eastAsia="ar-SA"/>
        </w:rPr>
      </w:pPr>
      <w:r>
        <w:rPr>
          <w:rFonts w:eastAsia="Times New Roman"/>
          <w:sz w:val="28"/>
          <w:szCs w:val="28"/>
          <w:lang w:eastAsia="zh-CN"/>
        </w:rPr>
        <w:t>1.Постановление от 07.05.2024 г. «</w:t>
      </w:r>
      <w:r w:rsidRPr="00FF5AB8">
        <w:rPr>
          <w:rFonts w:eastAsia="Times New Roman"/>
          <w:b/>
          <w:bCs/>
          <w:sz w:val="26"/>
          <w:szCs w:val="26"/>
          <w:lang w:eastAsia="ar-SA"/>
        </w:rPr>
        <w:t>О вынесении на публичные слушания проекта</w:t>
      </w:r>
      <w:r>
        <w:rPr>
          <w:rFonts w:eastAsia="Times New Roman"/>
          <w:b/>
          <w:bCs/>
          <w:sz w:val="26"/>
          <w:szCs w:val="26"/>
          <w:lang w:eastAsia="ar-SA"/>
        </w:rPr>
        <w:t xml:space="preserve"> </w:t>
      </w:r>
      <w:r w:rsidRPr="00FF5AB8">
        <w:rPr>
          <w:rFonts w:eastAsia="Times New Roman"/>
          <w:b/>
          <w:bCs/>
          <w:sz w:val="26"/>
          <w:szCs w:val="26"/>
          <w:lang w:eastAsia="ar-SA"/>
        </w:rPr>
        <w:t>решения о внесении изменений в Устав</w:t>
      </w:r>
      <w:r>
        <w:rPr>
          <w:rFonts w:eastAsia="Times New Roman"/>
          <w:b/>
          <w:bCs/>
          <w:sz w:val="26"/>
          <w:szCs w:val="26"/>
          <w:lang w:eastAsia="ar-SA"/>
        </w:rPr>
        <w:t xml:space="preserve"> </w:t>
      </w:r>
      <w:r w:rsidRPr="00FF5AB8">
        <w:rPr>
          <w:rFonts w:eastAsia="Times New Roman"/>
          <w:b/>
          <w:bCs/>
          <w:sz w:val="26"/>
          <w:szCs w:val="26"/>
          <w:lang w:eastAsia="ar-SA"/>
        </w:rPr>
        <w:t>Акчеевского сельского поселения Ельниковского муниципального района</w:t>
      </w:r>
      <w:r>
        <w:rPr>
          <w:rFonts w:eastAsia="Times New Roman"/>
          <w:b/>
          <w:bCs/>
          <w:sz w:val="26"/>
          <w:szCs w:val="26"/>
          <w:lang w:eastAsia="ar-SA"/>
        </w:rPr>
        <w:t>»</w:t>
      </w:r>
    </w:p>
    <w:p w14:paraId="5380DA95" w14:textId="77777777" w:rsidR="00FF5AB8" w:rsidRDefault="00FF5AB8" w:rsidP="00FF5AB8">
      <w:pPr>
        <w:jc w:val="center"/>
        <w:rPr>
          <w:rFonts w:eastAsia="Times New Roman" w:cs="Calibri"/>
          <w:b/>
          <w:bCs/>
          <w:sz w:val="32"/>
          <w:szCs w:val="32"/>
          <w:lang w:eastAsia="ar-SA"/>
        </w:rPr>
      </w:pPr>
    </w:p>
    <w:p w14:paraId="08067049" w14:textId="77777777" w:rsidR="00FF5AB8" w:rsidRDefault="00FF5AB8" w:rsidP="00FF5AB8">
      <w:pPr>
        <w:jc w:val="center"/>
        <w:rPr>
          <w:rFonts w:eastAsia="Times New Roman" w:cs="Calibri"/>
          <w:b/>
          <w:bCs/>
          <w:sz w:val="32"/>
          <w:szCs w:val="32"/>
          <w:lang w:eastAsia="ar-SA"/>
        </w:rPr>
      </w:pPr>
    </w:p>
    <w:p w14:paraId="1279F228" w14:textId="77777777" w:rsidR="00FF5AB8" w:rsidRDefault="00FF5AB8" w:rsidP="00FF5AB8">
      <w:pPr>
        <w:jc w:val="center"/>
        <w:rPr>
          <w:rFonts w:eastAsia="Times New Roman" w:cs="Calibri"/>
          <w:b/>
          <w:bCs/>
          <w:sz w:val="32"/>
          <w:szCs w:val="32"/>
          <w:lang w:eastAsia="ar-SA"/>
        </w:rPr>
      </w:pPr>
    </w:p>
    <w:p w14:paraId="50B2331E" w14:textId="77777777" w:rsidR="00FF5AB8" w:rsidRDefault="00FF5AB8" w:rsidP="00FF5AB8">
      <w:pPr>
        <w:jc w:val="center"/>
        <w:rPr>
          <w:rFonts w:eastAsia="Times New Roman" w:cs="Calibri"/>
          <w:b/>
          <w:bCs/>
          <w:sz w:val="32"/>
          <w:szCs w:val="32"/>
          <w:lang w:eastAsia="ar-SA"/>
        </w:rPr>
      </w:pPr>
    </w:p>
    <w:p w14:paraId="7FDCFBE0" w14:textId="77777777" w:rsidR="00FF5AB8" w:rsidRDefault="00FF5AB8" w:rsidP="00FF5AB8">
      <w:pPr>
        <w:jc w:val="center"/>
        <w:rPr>
          <w:rFonts w:eastAsia="Times New Roman" w:cs="Calibri"/>
          <w:b/>
          <w:bCs/>
          <w:sz w:val="32"/>
          <w:szCs w:val="32"/>
          <w:lang w:eastAsia="ar-SA"/>
        </w:rPr>
      </w:pPr>
    </w:p>
    <w:p w14:paraId="32C8867F" w14:textId="77777777" w:rsidR="00FF5AB8" w:rsidRDefault="00FF5AB8" w:rsidP="00FF5AB8">
      <w:pPr>
        <w:jc w:val="center"/>
        <w:rPr>
          <w:rFonts w:eastAsia="Times New Roman" w:cs="Calibri"/>
          <w:b/>
          <w:bCs/>
          <w:sz w:val="32"/>
          <w:szCs w:val="32"/>
          <w:lang w:eastAsia="ar-SA"/>
        </w:rPr>
      </w:pPr>
    </w:p>
    <w:p w14:paraId="15611D6F" w14:textId="77777777" w:rsidR="00FF5AB8" w:rsidRDefault="00FF5AB8" w:rsidP="00FF5AB8">
      <w:pPr>
        <w:jc w:val="center"/>
        <w:rPr>
          <w:rFonts w:eastAsia="Times New Roman" w:cs="Calibri"/>
          <w:b/>
          <w:bCs/>
          <w:sz w:val="32"/>
          <w:szCs w:val="32"/>
          <w:lang w:eastAsia="ar-SA"/>
        </w:rPr>
      </w:pPr>
    </w:p>
    <w:p w14:paraId="718CA870" w14:textId="77777777" w:rsidR="00FF5AB8" w:rsidRDefault="00FF5AB8" w:rsidP="00FF5AB8">
      <w:pPr>
        <w:jc w:val="center"/>
        <w:rPr>
          <w:rFonts w:eastAsia="Times New Roman" w:cs="Calibri"/>
          <w:b/>
          <w:bCs/>
          <w:sz w:val="32"/>
          <w:szCs w:val="32"/>
          <w:lang w:eastAsia="ar-SA"/>
        </w:rPr>
      </w:pPr>
    </w:p>
    <w:p w14:paraId="3836EBDB" w14:textId="77777777" w:rsidR="00FF5AB8" w:rsidRDefault="00FF5AB8" w:rsidP="00FF5AB8">
      <w:pPr>
        <w:jc w:val="center"/>
        <w:rPr>
          <w:rFonts w:eastAsia="Times New Roman" w:cs="Calibri"/>
          <w:b/>
          <w:bCs/>
          <w:sz w:val="32"/>
          <w:szCs w:val="32"/>
          <w:lang w:eastAsia="ar-SA"/>
        </w:rPr>
      </w:pPr>
    </w:p>
    <w:p w14:paraId="428B0111" w14:textId="77777777" w:rsidR="00FF5AB8" w:rsidRDefault="00FF5AB8" w:rsidP="00FF5AB8">
      <w:pPr>
        <w:jc w:val="center"/>
        <w:rPr>
          <w:rFonts w:eastAsia="Times New Roman" w:cs="Calibri"/>
          <w:b/>
          <w:bCs/>
          <w:sz w:val="32"/>
          <w:szCs w:val="32"/>
          <w:lang w:eastAsia="ar-SA"/>
        </w:rPr>
      </w:pPr>
    </w:p>
    <w:p w14:paraId="57AA169D" w14:textId="77777777" w:rsidR="00FF5AB8" w:rsidRDefault="00FF5AB8" w:rsidP="00FF5AB8">
      <w:pPr>
        <w:jc w:val="center"/>
        <w:rPr>
          <w:rFonts w:eastAsia="Times New Roman" w:cs="Calibri"/>
          <w:b/>
          <w:bCs/>
          <w:sz w:val="32"/>
          <w:szCs w:val="32"/>
          <w:lang w:eastAsia="ar-SA"/>
        </w:rPr>
      </w:pPr>
    </w:p>
    <w:p w14:paraId="30E40CBA" w14:textId="77777777" w:rsidR="00FF5AB8" w:rsidRDefault="00FF5AB8" w:rsidP="00FF5AB8">
      <w:pPr>
        <w:jc w:val="center"/>
        <w:rPr>
          <w:rFonts w:eastAsia="Times New Roman" w:cs="Calibri"/>
          <w:b/>
          <w:bCs/>
          <w:sz w:val="32"/>
          <w:szCs w:val="32"/>
          <w:lang w:eastAsia="ar-SA"/>
        </w:rPr>
      </w:pPr>
    </w:p>
    <w:p w14:paraId="3530B262" w14:textId="77777777" w:rsidR="00FF5AB8" w:rsidRDefault="00FF5AB8" w:rsidP="00FF5AB8">
      <w:pPr>
        <w:jc w:val="center"/>
        <w:rPr>
          <w:rFonts w:eastAsia="Times New Roman" w:cs="Calibri"/>
          <w:b/>
          <w:bCs/>
          <w:sz w:val="32"/>
          <w:szCs w:val="32"/>
          <w:lang w:eastAsia="ar-SA"/>
        </w:rPr>
      </w:pPr>
    </w:p>
    <w:p w14:paraId="0C6586E5" w14:textId="77777777" w:rsidR="00FF5AB8" w:rsidRDefault="00FF5AB8" w:rsidP="00FF5AB8">
      <w:pPr>
        <w:jc w:val="center"/>
        <w:rPr>
          <w:rFonts w:eastAsia="Times New Roman" w:cs="Calibri"/>
          <w:b/>
          <w:bCs/>
          <w:sz w:val="32"/>
          <w:szCs w:val="32"/>
          <w:lang w:eastAsia="ar-SA"/>
        </w:rPr>
      </w:pPr>
    </w:p>
    <w:p w14:paraId="1EC203F1" w14:textId="77777777" w:rsidR="00FF5AB8" w:rsidRDefault="00FF5AB8" w:rsidP="00FF5AB8">
      <w:pPr>
        <w:jc w:val="center"/>
        <w:rPr>
          <w:rFonts w:eastAsia="Times New Roman" w:cs="Calibri"/>
          <w:b/>
          <w:bCs/>
          <w:sz w:val="32"/>
          <w:szCs w:val="32"/>
          <w:lang w:eastAsia="ar-SA"/>
        </w:rPr>
      </w:pPr>
    </w:p>
    <w:p w14:paraId="5EB3942A" w14:textId="77777777" w:rsidR="00FF5AB8" w:rsidRDefault="00FF5AB8" w:rsidP="00FF5AB8">
      <w:pPr>
        <w:jc w:val="center"/>
        <w:rPr>
          <w:rFonts w:eastAsia="Times New Roman" w:cs="Calibri"/>
          <w:b/>
          <w:bCs/>
          <w:sz w:val="32"/>
          <w:szCs w:val="32"/>
          <w:lang w:eastAsia="ar-SA"/>
        </w:rPr>
      </w:pPr>
    </w:p>
    <w:p w14:paraId="4B479589" w14:textId="124A9D01" w:rsidR="00FF5AB8" w:rsidRPr="008F273F" w:rsidRDefault="00FF5AB8" w:rsidP="00FF5AB8">
      <w:pPr>
        <w:widowControl/>
        <w:spacing w:after="200" w:line="276" w:lineRule="auto"/>
        <w:rPr>
          <w:rFonts w:ascii="Calibri" w:eastAsia="Times New Roman" w:hAnsi="Calibri" w:cs="Calibri"/>
          <w:sz w:val="22"/>
          <w:szCs w:val="22"/>
          <w:lang w:eastAsia="zh-CN"/>
        </w:rPr>
      </w:pPr>
      <w:r>
        <w:rPr>
          <w:rFonts w:eastAsia="Times New Roman"/>
          <w:sz w:val="20"/>
          <w:szCs w:val="20"/>
          <w:lang w:eastAsia="ar-SA"/>
        </w:rPr>
        <w:t xml:space="preserve">                    431374, Республика Мордовия, Ельниковский район, </w:t>
      </w:r>
      <w:proofErr w:type="spellStart"/>
      <w:r>
        <w:rPr>
          <w:rFonts w:eastAsia="Times New Roman"/>
          <w:sz w:val="20"/>
          <w:szCs w:val="20"/>
          <w:lang w:eastAsia="ar-SA"/>
        </w:rPr>
        <w:t>с.Акчеево</w:t>
      </w:r>
      <w:proofErr w:type="spellEnd"/>
      <w:r>
        <w:rPr>
          <w:rFonts w:eastAsia="Times New Roman"/>
          <w:sz w:val="20"/>
          <w:szCs w:val="20"/>
          <w:lang w:eastAsia="ar-SA"/>
        </w:rPr>
        <w:t>, ул. Луговая д. 1.</w:t>
      </w:r>
    </w:p>
    <w:p w14:paraId="144073C7" w14:textId="77777777" w:rsidR="00FF5AB8" w:rsidRDefault="00FF5AB8" w:rsidP="00FF5AB8">
      <w:pPr>
        <w:jc w:val="center"/>
        <w:rPr>
          <w:rFonts w:eastAsia="Times New Roman"/>
          <w:b/>
          <w:bCs/>
        </w:rPr>
      </w:pPr>
      <w:r>
        <w:rPr>
          <w:rFonts w:eastAsia="Times New Roman"/>
          <w:sz w:val="20"/>
          <w:szCs w:val="20"/>
        </w:rPr>
        <w:t xml:space="preserve">тел. 2-43-46. Тираж </w:t>
      </w:r>
      <w:proofErr w:type="gramStart"/>
      <w:r>
        <w:rPr>
          <w:rFonts w:eastAsia="Times New Roman"/>
          <w:sz w:val="20"/>
          <w:szCs w:val="20"/>
        </w:rPr>
        <w:t xml:space="preserve">5  </w:t>
      </w:r>
      <w:proofErr w:type="spellStart"/>
      <w:r>
        <w:rPr>
          <w:rFonts w:eastAsia="Times New Roman"/>
          <w:sz w:val="20"/>
          <w:szCs w:val="20"/>
        </w:rPr>
        <w:t>экз</w:t>
      </w:r>
      <w:proofErr w:type="spellEnd"/>
      <w:proofErr w:type="gramEnd"/>
    </w:p>
    <w:p w14:paraId="07A645F4" w14:textId="77777777" w:rsidR="00FF5AB8" w:rsidRDefault="00FF5AB8" w:rsidP="00FF5AB8">
      <w:pPr>
        <w:jc w:val="center"/>
        <w:rPr>
          <w:rFonts w:eastAsia="Times New Roman"/>
          <w:b/>
          <w:bCs/>
          <w:lang w:eastAsia="ar-SA"/>
        </w:rPr>
      </w:pPr>
    </w:p>
    <w:p w14:paraId="10D65F03" w14:textId="77777777" w:rsidR="00FF5AB8" w:rsidRDefault="00FF5AB8" w:rsidP="00FF5AB8">
      <w:pPr>
        <w:jc w:val="center"/>
        <w:rPr>
          <w:rFonts w:eastAsia="Times New Roman"/>
          <w:b/>
          <w:bCs/>
        </w:rPr>
      </w:pPr>
      <w:r>
        <w:rPr>
          <w:rFonts w:eastAsia="Times New Roman"/>
          <w:b/>
          <w:bCs/>
        </w:rPr>
        <w:t>май - 2024г</w:t>
      </w:r>
    </w:p>
    <w:p w14:paraId="262A7A36" w14:textId="77777777" w:rsidR="00FF5AB8" w:rsidRDefault="00FF5AB8" w:rsidP="00FF5AB8">
      <w:pPr>
        <w:jc w:val="center"/>
        <w:rPr>
          <w:rFonts w:eastAsia="Times New Roman" w:cs="Calibri"/>
          <w:b/>
          <w:bCs/>
          <w:sz w:val="32"/>
          <w:szCs w:val="32"/>
          <w:lang w:eastAsia="ar-SA"/>
        </w:rPr>
      </w:pPr>
    </w:p>
    <w:p w14:paraId="61CA0C47" w14:textId="77777777" w:rsidR="00FF5AB8" w:rsidRDefault="00FF5AB8" w:rsidP="00FF5AB8">
      <w:pPr>
        <w:jc w:val="center"/>
        <w:rPr>
          <w:rFonts w:eastAsia="Times New Roman" w:cs="Calibri"/>
          <w:b/>
          <w:bCs/>
          <w:sz w:val="32"/>
          <w:szCs w:val="32"/>
          <w:lang w:eastAsia="ar-SA"/>
        </w:rPr>
      </w:pPr>
    </w:p>
    <w:p w14:paraId="5234E008" w14:textId="77777777" w:rsidR="00D91281" w:rsidRPr="00D91281" w:rsidRDefault="00FF5AB8" w:rsidP="00D91281">
      <w:pPr>
        <w:rPr>
          <w:rFonts w:eastAsia="Times New Roman" w:cs="Calibri"/>
          <w:b/>
          <w:bCs/>
          <w:sz w:val="32"/>
          <w:szCs w:val="32"/>
          <w:lang w:eastAsia="ar-SA"/>
        </w:rPr>
      </w:pPr>
      <w:r>
        <w:rPr>
          <w:rFonts w:eastAsia="Times New Roman" w:cs="Calibri"/>
          <w:b/>
          <w:bCs/>
          <w:sz w:val="32"/>
          <w:szCs w:val="32"/>
          <w:lang w:eastAsia="ar-SA"/>
        </w:rPr>
        <w:lastRenderedPageBreak/>
        <w:t xml:space="preserve">                            </w:t>
      </w:r>
      <w:r w:rsidR="00D91281" w:rsidRPr="00D91281">
        <w:rPr>
          <w:rFonts w:eastAsia="Times New Roman" w:cs="Calibri"/>
          <w:b/>
          <w:bCs/>
          <w:sz w:val="32"/>
          <w:szCs w:val="32"/>
          <w:lang w:eastAsia="ar-SA"/>
        </w:rPr>
        <w:t>АДМИНИСТРАЦИЯ</w:t>
      </w:r>
    </w:p>
    <w:p w14:paraId="51836FB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АКЧЕЕВСКОГО СЕЛЬСКОГО ПОСЕЛЕНИЯ</w:t>
      </w:r>
    </w:p>
    <w:p w14:paraId="3A62A7E3"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ЕЛЬНИКОВСКОГО МУНИЦИПАЛЬНОГО РАЙОНА</w:t>
      </w:r>
    </w:p>
    <w:p w14:paraId="75CF7D76"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РЕСПУБЛИКИ МОРДОВИЯ</w:t>
      </w:r>
    </w:p>
    <w:p w14:paraId="340D1B71" w14:textId="77777777" w:rsidR="00D91281" w:rsidRPr="00D91281" w:rsidRDefault="00D91281" w:rsidP="00D91281">
      <w:pPr>
        <w:rPr>
          <w:rFonts w:eastAsia="Times New Roman" w:cs="Calibri"/>
          <w:b/>
          <w:bCs/>
          <w:sz w:val="32"/>
          <w:szCs w:val="32"/>
          <w:lang w:eastAsia="ar-SA"/>
        </w:rPr>
      </w:pPr>
    </w:p>
    <w:p w14:paraId="75E29663"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ПОСТАНОВЛЕНИЕ</w:t>
      </w:r>
    </w:p>
    <w:p w14:paraId="10B05A1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07.05.2024 г.     № 10</w:t>
      </w:r>
    </w:p>
    <w:p w14:paraId="587CDD3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с. Акчеево</w:t>
      </w:r>
    </w:p>
    <w:p w14:paraId="493FCEBD" w14:textId="77777777" w:rsidR="00D91281" w:rsidRPr="00D91281" w:rsidRDefault="00D91281" w:rsidP="00D91281">
      <w:pPr>
        <w:rPr>
          <w:rFonts w:eastAsia="Times New Roman" w:cs="Calibri"/>
          <w:b/>
          <w:bCs/>
          <w:sz w:val="32"/>
          <w:szCs w:val="32"/>
          <w:lang w:eastAsia="ar-SA"/>
        </w:rPr>
      </w:pPr>
    </w:p>
    <w:p w14:paraId="2FEB0C3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О ВЫНЕСЕНИИ НА ПУБЛИЧНЫЕ СЛУШАНИЯ ПРОЕКТА РЕШЕНИЯ СОВЕТА ДЕПУТАТОВ АКЧЕЕВСКОГО СЕЛЬСКОГО </w:t>
      </w:r>
      <w:proofErr w:type="gramStart"/>
      <w:r w:rsidRPr="00D91281">
        <w:rPr>
          <w:rFonts w:eastAsia="Times New Roman" w:cs="Calibri"/>
          <w:b/>
          <w:bCs/>
          <w:sz w:val="32"/>
          <w:szCs w:val="32"/>
          <w:lang w:eastAsia="ar-SA"/>
        </w:rPr>
        <w:t>ПОСЕЛЕНИЯ  «</w:t>
      </w:r>
      <w:proofErr w:type="gramEnd"/>
      <w:r w:rsidRPr="00D91281">
        <w:rPr>
          <w:rFonts w:eastAsia="Times New Roman" w:cs="Calibri"/>
          <w:b/>
          <w:bCs/>
          <w:sz w:val="32"/>
          <w:szCs w:val="32"/>
          <w:lang w:eastAsia="ar-SA"/>
        </w:rPr>
        <w:t>О ВНЕСЕНИИ ИЗМЕНЕНИЙ В УСТАВ АКЧЕЕВСКОГО СЕЛЬСКОГО ПОСЕЛЕНИЯ ЕЛЬНИКОВСКОГО МУНИЦИПАЛЬНОГО РАЙОНА РЕСПУБЛИКИ МОРДОВИЯ»</w:t>
      </w:r>
    </w:p>
    <w:p w14:paraId="6741695B" w14:textId="77777777" w:rsidR="00D91281" w:rsidRPr="00D91281" w:rsidRDefault="00D91281" w:rsidP="00D91281">
      <w:pPr>
        <w:rPr>
          <w:rFonts w:eastAsia="Times New Roman" w:cs="Calibri"/>
          <w:b/>
          <w:bCs/>
          <w:sz w:val="32"/>
          <w:szCs w:val="32"/>
          <w:lang w:eastAsia="ar-SA"/>
        </w:rPr>
      </w:pPr>
    </w:p>
    <w:p w14:paraId="5373C929"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В целях приведения Устава Акчеевского сельского поселения Ельниковского муниципального района Республики Мордовия в соответствие с законодательством Российской Федерации и Республики Мордовия, </w:t>
      </w:r>
      <w:proofErr w:type="gramStart"/>
      <w:r w:rsidRPr="00D91281">
        <w:rPr>
          <w:rFonts w:eastAsia="Times New Roman" w:cs="Calibri"/>
          <w:b/>
          <w:bCs/>
          <w:sz w:val="32"/>
          <w:szCs w:val="32"/>
          <w:lang w:eastAsia="ar-SA"/>
        </w:rPr>
        <w:t>администрация  Акчеевского</w:t>
      </w:r>
      <w:proofErr w:type="gramEnd"/>
      <w:r w:rsidRPr="00D91281">
        <w:rPr>
          <w:rFonts w:eastAsia="Times New Roman" w:cs="Calibri"/>
          <w:b/>
          <w:bCs/>
          <w:sz w:val="32"/>
          <w:szCs w:val="32"/>
          <w:lang w:eastAsia="ar-SA"/>
        </w:rPr>
        <w:t xml:space="preserve"> сельского поселения  постановляет:</w:t>
      </w:r>
    </w:p>
    <w:p w14:paraId="1BF90276"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1. Опубликовать и вынести на публичные слушания Проект решения «О внесении изменений в Устав Акчеевского сельского поселения Ельниковского муниципального района Республики Мордовия (приложение №1).</w:t>
      </w:r>
    </w:p>
    <w:p w14:paraId="3AE0372B"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ab/>
        <w:t>2. Определить, что место и время проведения публичных слушаний устанавливается, в соответствии с графиком (приложение №2).</w:t>
      </w:r>
    </w:p>
    <w:p w14:paraId="46B13F58"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ab/>
        <w:t>3. Установить, что организация и проведение публичных слушаний осуществляется рабочей группой (приложение №3).</w:t>
      </w:r>
    </w:p>
    <w:p w14:paraId="18D7DAD4"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4. Предложения по проекту решения «О внесении изменений в Устав Акчеевского сельского поселения Ельниковского муниципального района» принимается рабочей группой ежедневно до 21.05.2024 года по адресу с. Акчеево ул. Луговая, д.1 п. </w:t>
      </w:r>
      <w:proofErr w:type="gramStart"/>
      <w:r w:rsidRPr="00D91281">
        <w:rPr>
          <w:rFonts w:eastAsia="Times New Roman" w:cs="Calibri"/>
          <w:b/>
          <w:bCs/>
          <w:sz w:val="32"/>
          <w:szCs w:val="32"/>
          <w:lang w:eastAsia="ar-SA"/>
        </w:rPr>
        <w:t>2,  телефон</w:t>
      </w:r>
      <w:proofErr w:type="gramEnd"/>
      <w:r w:rsidRPr="00D91281">
        <w:rPr>
          <w:rFonts w:eastAsia="Times New Roman" w:cs="Calibri"/>
          <w:b/>
          <w:bCs/>
          <w:sz w:val="32"/>
          <w:szCs w:val="32"/>
          <w:lang w:eastAsia="ar-SA"/>
        </w:rPr>
        <w:t xml:space="preserve"> 2-43-46  с 9.00 до 12.30 часов, кроме субботы и воскресенья (приложение №4).</w:t>
      </w:r>
    </w:p>
    <w:p w14:paraId="2BF2B1E9"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ab/>
        <w:t xml:space="preserve">5. Обсуждение изменений и дополнений в Устав осуществляется в порядке, установленном Положением о Порядке учета предложений по проекту Устава Акчеевского </w:t>
      </w:r>
      <w:r w:rsidRPr="00D91281">
        <w:rPr>
          <w:rFonts w:eastAsia="Times New Roman" w:cs="Calibri"/>
          <w:b/>
          <w:bCs/>
          <w:sz w:val="32"/>
          <w:szCs w:val="32"/>
          <w:lang w:eastAsia="ar-SA"/>
        </w:rPr>
        <w:lastRenderedPageBreak/>
        <w:t>сельского поселения Ельниковского муниципального района Республики Мордовия, проекту решения Совета депутатов Акчеевского  сельского поселения  о внесении изменений и дополнений в Устав Акчеевского  сельского поселения Ельниковского муниципального района  Республики Мордовия, а также порядок участия граждан в его обсуждении, утвержденном 26.08.2021г решением № 122.</w:t>
      </w:r>
    </w:p>
    <w:p w14:paraId="18A008A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6. Настоящее решение вступает в силу со дня его опубликования в газете «Вести села» и на официальном сайте поселения.</w:t>
      </w:r>
    </w:p>
    <w:p w14:paraId="4E7862FB" w14:textId="77777777" w:rsidR="00D91281" w:rsidRPr="00D91281" w:rsidRDefault="00D91281" w:rsidP="00D91281">
      <w:pPr>
        <w:rPr>
          <w:rFonts w:eastAsia="Times New Roman" w:cs="Calibri"/>
          <w:b/>
          <w:bCs/>
          <w:sz w:val="32"/>
          <w:szCs w:val="32"/>
          <w:lang w:eastAsia="ar-SA"/>
        </w:rPr>
      </w:pPr>
    </w:p>
    <w:p w14:paraId="7B7A0422" w14:textId="77777777" w:rsidR="00D91281" w:rsidRPr="00D91281" w:rsidRDefault="00D91281" w:rsidP="00D91281">
      <w:pPr>
        <w:rPr>
          <w:rFonts w:eastAsia="Times New Roman" w:cs="Calibri"/>
          <w:b/>
          <w:bCs/>
          <w:sz w:val="32"/>
          <w:szCs w:val="32"/>
          <w:lang w:eastAsia="ar-SA"/>
        </w:rPr>
      </w:pPr>
    </w:p>
    <w:p w14:paraId="12FD7B19" w14:textId="77777777" w:rsidR="00D91281" w:rsidRPr="00D91281" w:rsidRDefault="00D91281" w:rsidP="00D91281">
      <w:pPr>
        <w:rPr>
          <w:rFonts w:eastAsia="Times New Roman" w:cs="Calibri"/>
          <w:b/>
          <w:bCs/>
          <w:sz w:val="32"/>
          <w:szCs w:val="32"/>
          <w:lang w:eastAsia="ar-SA"/>
        </w:rPr>
      </w:pPr>
    </w:p>
    <w:p w14:paraId="2168338B" w14:textId="77777777" w:rsidR="00D91281" w:rsidRPr="00D91281" w:rsidRDefault="00D91281" w:rsidP="00D91281">
      <w:pPr>
        <w:rPr>
          <w:rFonts w:eastAsia="Times New Roman" w:cs="Calibri"/>
          <w:b/>
          <w:bCs/>
          <w:sz w:val="32"/>
          <w:szCs w:val="32"/>
          <w:lang w:eastAsia="ar-SA"/>
        </w:rPr>
      </w:pPr>
      <w:proofErr w:type="gramStart"/>
      <w:r w:rsidRPr="00D91281">
        <w:rPr>
          <w:rFonts w:eastAsia="Times New Roman" w:cs="Calibri"/>
          <w:b/>
          <w:bCs/>
          <w:sz w:val="32"/>
          <w:szCs w:val="32"/>
          <w:lang w:eastAsia="ar-SA"/>
        </w:rPr>
        <w:t>Глава  Акчеевского</w:t>
      </w:r>
      <w:proofErr w:type="gramEnd"/>
      <w:r w:rsidRPr="00D91281">
        <w:rPr>
          <w:rFonts w:eastAsia="Times New Roman" w:cs="Calibri"/>
          <w:b/>
          <w:bCs/>
          <w:sz w:val="32"/>
          <w:szCs w:val="32"/>
          <w:lang w:eastAsia="ar-SA"/>
        </w:rPr>
        <w:t xml:space="preserve"> сельского поселения</w:t>
      </w:r>
    </w:p>
    <w:p w14:paraId="358E1D9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Ельниковского муниципального района</w:t>
      </w:r>
    </w:p>
    <w:p w14:paraId="2811BEE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Республики Мордовия                                                           </w:t>
      </w:r>
      <w:proofErr w:type="spellStart"/>
      <w:r w:rsidRPr="00D91281">
        <w:rPr>
          <w:rFonts w:eastAsia="Times New Roman" w:cs="Calibri"/>
          <w:b/>
          <w:bCs/>
          <w:sz w:val="32"/>
          <w:szCs w:val="32"/>
          <w:lang w:eastAsia="ar-SA"/>
        </w:rPr>
        <w:t>П.М.Ямщиков</w:t>
      </w:r>
      <w:proofErr w:type="spellEnd"/>
    </w:p>
    <w:p w14:paraId="4BD5CC0F" w14:textId="77777777" w:rsidR="00D91281" w:rsidRPr="00D91281" w:rsidRDefault="00D91281" w:rsidP="00D91281">
      <w:pPr>
        <w:rPr>
          <w:rFonts w:eastAsia="Times New Roman" w:cs="Calibri"/>
          <w:b/>
          <w:bCs/>
          <w:sz w:val="32"/>
          <w:szCs w:val="32"/>
          <w:lang w:eastAsia="ar-SA"/>
        </w:rPr>
      </w:pPr>
    </w:p>
    <w:p w14:paraId="64022600" w14:textId="77777777" w:rsidR="00D91281" w:rsidRPr="00D91281" w:rsidRDefault="00D91281" w:rsidP="00D91281">
      <w:pPr>
        <w:rPr>
          <w:rFonts w:eastAsia="Times New Roman" w:cs="Calibri"/>
          <w:b/>
          <w:bCs/>
          <w:sz w:val="32"/>
          <w:szCs w:val="32"/>
          <w:lang w:eastAsia="ar-SA"/>
        </w:rPr>
      </w:pPr>
    </w:p>
    <w:p w14:paraId="4178C3F0" w14:textId="77777777" w:rsidR="00D91281" w:rsidRPr="00D91281" w:rsidRDefault="00D91281" w:rsidP="00D91281">
      <w:pPr>
        <w:rPr>
          <w:rFonts w:eastAsia="Times New Roman" w:cs="Calibri"/>
          <w:b/>
          <w:bCs/>
          <w:sz w:val="32"/>
          <w:szCs w:val="32"/>
          <w:lang w:eastAsia="ar-SA"/>
        </w:rPr>
      </w:pPr>
    </w:p>
    <w:p w14:paraId="5101A448" w14:textId="77777777" w:rsidR="00D91281" w:rsidRPr="00D91281" w:rsidRDefault="00D91281" w:rsidP="00D91281">
      <w:pPr>
        <w:rPr>
          <w:rFonts w:eastAsia="Times New Roman" w:cs="Calibri"/>
          <w:b/>
          <w:bCs/>
          <w:sz w:val="32"/>
          <w:szCs w:val="32"/>
          <w:lang w:eastAsia="ar-SA"/>
        </w:rPr>
      </w:pPr>
    </w:p>
    <w:p w14:paraId="47082CAE" w14:textId="77777777" w:rsidR="00D91281" w:rsidRPr="00D91281" w:rsidRDefault="00D91281" w:rsidP="00D91281">
      <w:pPr>
        <w:rPr>
          <w:rFonts w:eastAsia="Times New Roman" w:cs="Calibri"/>
          <w:b/>
          <w:bCs/>
          <w:sz w:val="32"/>
          <w:szCs w:val="32"/>
          <w:lang w:eastAsia="ar-SA"/>
        </w:rPr>
      </w:pPr>
    </w:p>
    <w:p w14:paraId="1FA6F6D7" w14:textId="77777777" w:rsidR="00D91281" w:rsidRPr="00D91281" w:rsidRDefault="00D91281" w:rsidP="00D91281">
      <w:pPr>
        <w:rPr>
          <w:rFonts w:eastAsia="Times New Roman" w:cs="Calibri"/>
          <w:b/>
          <w:bCs/>
          <w:sz w:val="32"/>
          <w:szCs w:val="32"/>
          <w:lang w:eastAsia="ar-SA"/>
        </w:rPr>
      </w:pPr>
    </w:p>
    <w:p w14:paraId="63585199" w14:textId="77777777" w:rsidR="00D91281" w:rsidRPr="00D91281" w:rsidRDefault="00D91281" w:rsidP="00D91281">
      <w:pPr>
        <w:rPr>
          <w:rFonts w:eastAsia="Times New Roman" w:cs="Calibri"/>
          <w:b/>
          <w:bCs/>
          <w:sz w:val="32"/>
          <w:szCs w:val="32"/>
          <w:lang w:eastAsia="ar-SA"/>
        </w:rPr>
      </w:pPr>
    </w:p>
    <w:p w14:paraId="4E3F3CF6" w14:textId="77777777" w:rsidR="00D91281" w:rsidRPr="00D91281" w:rsidRDefault="00D91281" w:rsidP="00D91281">
      <w:pPr>
        <w:rPr>
          <w:rFonts w:eastAsia="Times New Roman" w:cs="Calibri"/>
          <w:b/>
          <w:bCs/>
          <w:sz w:val="32"/>
          <w:szCs w:val="32"/>
          <w:lang w:eastAsia="ar-SA"/>
        </w:rPr>
      </w:pPr>
    </w:p>
    <w:p w14:paraId="6B129629" w14:textId="77777777" w:rsidR="00D91281" w:rsidRPr="00D91281" w:rsidRDefault="00D91281" w:rsidP="00D91281">
      <w:pPr>
        <w:rPr>
          <w:rFonts w:eastAsia="Times New Roman" w:cs="Calibri"/>
          <w:b/>
          <w:bCs/>
          <w:sz w:val="32"/>
          <w:szCs w:val="32"/>
          <w:lang w:eastAsia="ar-SA"/>
        </w:rPr>
      </w:pPr>
    </w:p>
    <w:p w14:paraId="43179935" w14:textId="77777777" w:rsidR="00D91281" w:rsidRPr="00D91281" w:rsidRDefault="00D91281" w:rsidP="00D91281">
      <w:pPr>
        <w:rPr>
          <w:rFonts w:eastAsia="Times New Roman" w:cs="Calibri"/>
          <w:b/>
          <w:bCs/>
          <w:sz w:val="32"/>
          <w:szCs w:val="32"/>
          <w:lang w:eastAsia="ar-SA"/>
        </w:rPr>
      </w:pPr>
    </w:p>
    <w:p w14:paraId="7B5D58E6"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ПРИЛОЖЕНИЕ</w:t>
      </w:r>
    </w:p>
    <w:p w14:paraId="472856CE" w14:textId="77777777" w:rsidR="00D91281" w:rsidRPr="00D91281" w:rsidRDefault="00D91281" w:rsidP="00D91281">
      <w:pPr>
        <w:rPr>
          <w:rFonts w:eastAsia="Times New Roman" w:cs="Calibri"/>
          <w:b/>
          <w:bCs/>
          <w:sz w:val="32"/>
          <w:szCs w:val="32"/>
          <w:lang w:eastAsia="ar-SA"/>
        </w:rPr>
      </w:pPr>
    </w:p>
    <w:p w14:paraId="7197025C"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Проект</w:t>
      </w:r>
    </w:p>
    <w:p w14:paraId="49428858" w14:textId="77777777" w:rsidR="00D91281" w:rsidRPr="00D91281" w:rsidRDefault="00D91281" w:rsidP="00D91281">
      <w:pPr>
        <w:rPr>
          <w:rFonts w:eastAsia="Times New Roman" w:cs="Calibri"/>
          <w:b/>
          <w:bCs/>
          <w:sz w:val="32"/>
          <w:szCs w:val="32"/>
          <w:lang w:eastAsia="ar-SA"/>
        </w:rPr>
      </w:pPr>
    </w:p>
    <w:p w14:paraId="18757AC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СОВЕТ ДЕПУТАТОВ АКЧЕЕВСКОГО СЕЛЬСКОГО ПОСЕЛЕНИЯ ЕЛЬНИКОВСКОГО МУНИЦИПАЛЬНОГО РАЙОНА РЕСПУБЛИКИ МОРДОВИЯ</w:t>
      </w:r>
    </w:p>
    <w:p w14:paraId="6DF4D459" w14:textId="77777777" w:rsidR="00D91281" w:rsidRPr="00D91281" w:rsidRDefault="00D91281" w:rsidP="00D91281">
      <w:pPr>
        <w:rPr>
          <w:rFonts w:eastAsia="Times New Roman" w:cs="Calibri"/>
          <w:b/>
          <w:bCs/>
          <w:sz w:val="32"/>
          <w:szCs w:val="32"/>
          <w:lang w:eastAsia="ar-SA"/>
        </w:rPr>
      </w:pPr>
    </w:p>
    <w:p w14:paraId="64835E4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РЕШЕНИЕ</w:t>
      </w:r>
    </w:p>
    <w:p w14:paraId="1EC4C50D" w14:textId="77777777" w:rsidR="00D91281" w:rsidRPr="00D91281" w:rsidRDefault="00D91281" w:rsidP="00D91281">
      <w:pPr>
        <w:rPr>
          <w:rFonts w:eastAsia="Times New Roman" w:cs="Calibri"/>
          <w:b/>
          <w:bCs/>
          <w:sz w:val="32"/>
          <w:szCs w:val="32"/>
          <w:lang w:eastAsia="ar-SA"/>
        </w:rPr>
      </w:pPr>
    </w:p>
    <w:p w14:paraId="7DC855D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         «__» ________2024 г.                                                                        № ____</w:t>
      </w:r>
    </w:p>
    <w:p w14:paraId="09921C4F" w14:textId="77777777" w:rsidR="00D91281" w:rsidRPr="00D91281" w:rsidRDefault="00D91281" w:rsidP="00D91281">
      <w:pPr>
        <w:rPr>
          <w:rFonts w:eastAsia="Times New Roman" w:cs="Calibri"/>
          <w:b/>
          <w:bCs/>
          <w:sz w:val="32"/>
          <w:szCs w:val="32"/>
          <w:lang w:eastAsia="ar-SA"/>
        </w:rPr>
      </w:pPr>
    </w:p>
    <w:p w14:paraId="4554B846" w14:textId="77777777" w:rsidR="00D91281" w:rsidRPr="00D91281" w:rsidRDefault="00D91281" w:rsidP="00D91281">
      <w:pPr>
        <w:rPr>
          <w:rFonts w:eastAsia="Times New Roman" w:cs="Calibri"/>
          <w:b/>
          <w:bCs/>
          <w:sz w:val="32"/>
          <w:szCs w:val="32"/>
          <w:lang w:eastAsia="ar-SA"/>
        </w:rPr>
      </w:pPr>
    </w:p>
    <w:p w14:paraId="5E2E2A66"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О ВНЕСЕНИИ ИЗМЕНЕНИЙ В УСТАВ АКЧЕЕВСКОГО СЕЛЬСКОГО ПОСЕЛЕНИЯ ЕЛЬНИКОВСКОГО МУНИЦИПАЛЬНОГО РАЙОНА РЕСПУБЛИКИ МОРДОВИЯ</w:t>
      </w:r>
    </w:p>
    <w:p w14:paraId="2C1D6425" w14:textId="77777777" w:rsidR="00D91281" w:rsidRPr="00D91281" w:rsidRDefault="00D91281" w:rsidP="00D91281">
      <w:pPr>
        <w:rPr>
          <w:rFonts w:eastAsia="Times New Roman" w:cs="Calibri"/>
          <w:b/>
          <w:bCs/>
          <w:sz w:val="32"/>
          <w:szCs w:val="32"/>
          <w:lang w:eastAsia="ar-SA"/>
        </w:rPr>
      </w:pPr>
    </w:p>
    <w:p w14:paraId="7E97B82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В целях приведения Устава Акчеевского сельского поселения Ельниковского муниципального района Республики Мордовия в соответствие с действующим законодательством, Совет депутатов Акчеевского сельского поселения Ельниковского муниципального района решил:</w:t>
      </w:r>
    </w:p>
    <w:p w14:paraId="1D80B2C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 Внести в Устав Акчеевского сельского поселения Ельниковского муниципального района Республики Мордовия, принятый решением Совета депутатов Акчеевского сельского поселения Ельниковского муниципального района Республики Мордовия от 22.12.2005 № 51 (с изменениями, внесёнными решениями Совета депутатов Акчеевского сельского поселения Ельниковского муниципального района Республики Мордовия от 03.11.2006 № 62, от 24.08.2007 № 82, от 20.08.2008 № 14, от 10.03.2010 № 43, от 30.11.2010 № 55, от 17.05.2011 № 65, от 11.05.2012 № 20, от 16.05.2013 № 47, от 14.05.2014 № 71, от 13.02.2015 № 90, от 03.08. 2016 № 124, от 24.03.2017 № 19, от 01.12.2017 № 34, от 23.11.2018 № 63, от 11.02.2022 № 22, от 26.06.2023 № 63), следующие изменения: </w:t>
      </w:r>
    </w:p>
    <w:p w14:paraId="6D56FA1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 пункт 18 части 1 статьи 6 изложить в следующей редакции: </w:t>
      </w:r>
    </w:p>
    <w:p w14:paraId="3CC646D6"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D91281">
        <w:rPr>
          <w:rFonts w:eastAsia="Times New Roman" w:cs="Calibri"/>
          <w:b/>
          <w:bCs/>
          <w:sz w:val="32"/>
          <w:szCs w:val="32"/>
          <w:lang w:eastAsia="ar-SA"/>
        </w:rPr>
        <w:t>Акчеевском</w:t>
      </w:r>
      <w:proofErr w:type="spellEnd"/>
      <w:r w:rsidRPr="00D91281">
        <w:rPr>
          <w:rFonts w:eastAsia="Times New Roman" w:cs="Calibri"/>
          <w:b/>
          <w:bCs/>
          <w:sz w:val="32"/>
          <w:szCs w:val="32"/>
          <w:lang w:eastAsia="ar-SA"/>
        </w:rPr>
        <w:t xml:space="preserve"> сельском поселении;»;</w:t>
      </w:r>
    </w:p>
    <w:p w14:paraId="1D9855F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2) в статье 8:</w:t>
      </w:r>
    </w:p>
    <w:p w14:paraId="78278101"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часть 4 дополнить абзацем вторым следующего содержания: </w:t>
      </w:r>
    </w:p>
    <w:p w14:paraId="1E8D091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«Если Совет депутатов Акчеевского сельского поселения не назначит выборы в срок, установленный абзацем первым настоящей части, а также, если Совет депутатов Акчеевского сельского поселения отсутствует или находится в </w:t>
      </w:r>
      <w:r w:rsidRPr="00D91281">
        <w:rPr>
          <w:rFonts w:eastAsia="Times New Roman" w:cs="Calibri"/>
          <w:b/>
          <w:bCs/>
          <w:sz w:val="32"/>
          <w:szCs w:val="32"/>
          <w:lang w:eastAsia="ar-SA"/>
        </w:rPr>
        <w:lastRenderedPageBreak/>
        <w:t xml:space="preserve">неправомочном составе, выборы депутатов Совета депутатов Акчеевского сельского поселения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w:t>
      </w:r>
      <w:proofErr w:type="gramStart"/>
      <w:r w:rsidRPr="00D91281">
        <w:rPr>
          <w:rFonts w:eastAsia="Times New Roman" w:cs="Calibri"/>
          <w:b/>
          <w:bCs/>
          <w:sz w:val="32"/>
          <w:szCs w:val="32"/>
          <w:lang w:eastAsia="ar-SA"/>
        </w:rPr>
        <w:t>истечения</w:t>
      </w:r>
      <w:proofErr w:type="gramEnd"/>
      <w:r w:rsidRPr="00D91281">
        <w:rPr>
          <w:rFonts w:eastAsia="Times New Roman" w:cs="Calibri"/>
          <w:b/>
          <w:bCs/>
          <w:sz w:val="32"/>
          <w:szCs w:val="32"/>
          <w:lang w:eastAsia="ar-SA"/>
        </w:rPr>
        <w:t xml:space="preserve"> установленного абзацем первым настоящей части срока официального опубликования решения о назначении выборов.»;</w:t>
      </w:r>
    </w:p>
    <w:p w14:paraId="23A359DB"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часть 5 изложить в следующей редакции: </w:t>
      </w:r>
    </w:p>
    <w:p w14:paraId="4CBAE280"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 «5.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если территориальная избирательная комиссия, предусмотренная частью 6 статьи 9 Закона Республики Мордовия 19 февраля 2007 года № 16-З «О выборах депутатов представительных органов муниципальных образований в Республике Мордовия», не назначит в установленные этими положениями сроки выборы депутатов Совета депутатов Акчеевского сельского поселения либо если такая избирательная комиссия отсутствует и не может быть сформирована в порядке, предусмотренном Законом Республики Мордовия 19 февраля 2007 года № 16-З «О выборах депутатов представительных органов муниципальных образований в Республике Мордовия», соответствующий суд общей юрисдикции по заявлениям избирателей, избирательных объединений, органов государственной власти Республики Мордовия, органов местного самоуправления, прокурора может определить срок, не позднее которого уполномоченный на то в соответствии с частью 1 статьи 9 Закона Республики Мордовия 19 февраля 2007 года № 16-З «О выборах депутатов представительных органов муниципальных образований в Республике Мордовия» орган, а в случае его отсутствия или нахождения в неправомочном составе - избирательная комиссия, предусмотренная соответственно частью 6 статьи 9 Закона Республики Мордовия 19 февраля 2007 года № 16-З «О выборах депутатов представительных органов муниципальных образований в Республике Мордовия», должны назначить выборы.»; </w:t>
      </w:r>
    </w:p>
    <w:p w14:paraId="38902E54"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3)  в части 1 статьи 19 цифру «9» заменить цифрой «7»;</w:t>
      </w:r>
    </w:p>
    <w:p w14:paraId="0E4E209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lastRenderedPageBreak/>
        <w:t>4) пункт 2 части 2 статьи 20 изложить в следующей редакции:</w:t>
      </w:r>
    </w:p>
    <w:p w14:paraId="6644ECB0"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Акчеевского сельского поселения официальной информации;»;</w:t>
      </w:r>
    </w:p>
    <w:p w14:paraId="7D38FFB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5) статью 22 дополнить частью 14 следующего содержания: </w:t>
      </w:r>
    </w:p>
    <w:p w14:paraId="0EB7F3C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«14. Депутат Совета депутатов Акчеевского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420F74A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6) в статье 25:</w:t>
      </w:r>
    </w:p>
    <w:p w14:paraId="65FB0B53"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дополнить частью 10.1 следующего содержания:</w:t>
      </w:r>
    </w:p>
    <w:p w14:paraId="6AEE5521"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«10.1. Глава Акчеевского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14:paraId="5444B4F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Глава Акчеевского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14:paraId="6AE0649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lastRenderedPageBreak/>
        <w:t>дополнить частью 16.1 следующего содержания:</w:t>
      </w:r>
    </w:p>
    <w:p w14:paraId="3D7FD969"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«16.1. Глава Акчеевского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CC461F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7) в статье 26.2:</w:t>
      </w:r>
    </w:p>
    <w:p w14:paraId="44F026B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часть 1.1 дополнить словами «, за исключением случаев, установленных федеральными законами»;</w:t>
      </w:r>
    </w:p>
    <w:p w14:paraId="4C0AF601"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часть 1.2 изложить в следующей редакции: </w:t>
      </w:r>
    </w:p>
    <w:p w14:paraId="5B8C59E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 «1.2.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w:t>
      </w:r>
    </w:p>
    <w:p w14:paraId="3262E9EF"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часть 2 дополнить словами «, за исключением случаев, установленных федеральными законами».»;</w:t>
      </w:r>
    </w:p>
    <w:p w14:paraId="17B553F0"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8) в пункте 13.2 части 4 статьи 27 слова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 248-ФЗ «О государственном контроле (надзоре) и муниципальном контроле в Российской Федерации»;</w:t>
      </w:r>
    </w:p>
    <w:p w14:paraId="2261D70F"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9) часть 3 статьи 35 дополнить пунктом 12 следующего </w:t>
      </w:r>
      <w:r w:rsidRPr="00D91281">
        <w:rPr>
          <w:rFonts w:eastAsia="Times New Roman" w:cs="Calibri"/>
          <w:b/>
          <w:bCs/>
          <w:sz w:val="32"/>
          <w:szCs w:val="32"/>
          <w:lang w:eastAsia="ar-SA"/>
        </w:rPr>
        <w:lastRenderedPageBreak/>
        <w:t>содержания:</w:t>
      </w:r>
    </w:p>
    <w:p w14:paraId="1E842F1F"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 </w:t>
      </w:r>
    </w:p>
    <w:p w14:paraId="5010757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10) пункт 8 части 1статьи 36.1 изложить в следующей редакции: </w:t>
      </w:r>
    </w:p>
    <w:p w14:paraId="2277B286"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14:paraId="6508730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11) в статье 36.2: </w:t>
      </w:r>
    </w:p>
    <w:p w14:paraId="1032B8A8"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в части 7 слова «недостоверных или» исключить, дополнить словами «, за исключением случаев, установленных федеральными законами»; </w:t>
      </w:r>
    </w:p>
    <w:p w14:paraId="04E2ACF9"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дополнить частью 7.1 следующего содержания: </w:t>
      </w:r>
    </w:p>
    <w:p w14:paraId="071278D2"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14:paraId="6AB1B1C8"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  12) пункт 2 части 3 статьи 36.4 изложить в следующей редакции:  </w:t>
      </w:r>
    </w:p>
    <w:p w14:paraId="3DFE26E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«2) анкету, предусмотренную статьей 15.2 Федерального закона от 2 марта 2007 года № 25-ФЗ «О муниципальной службе в Российской Федерации»;»;</w:t>
      </w:r>
    </w:p>
    <w:p w14:paraId="5A27B001"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13) в статье 38.1:</w:t>
      </w:r>
    </w:p>
    <w:p w14:paraId="3F97FDC4"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дополнить частью 1.1 следующего содержания: </w:t>
      </w:r>
    </w:p>
    <w:p w14:paraId="44EF1528"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w:t>
      </w:r>
      <w:r w:rsidRPr="00D91281">
        <w:rPr>
          <w:rFonts w:eastAsia="Times New Roman" w:cs="Calibri"/>
          <w:b/>
          <w:bCs/>
          <w:sz w:val="32"/>
          <w:szCs w:val="32"/>
          <w:lang w:eastAsia="ar-SA"/>
        </w:rPr>
        <w:lastRenderedPageBreak/>
        <w:t xml:space="preserve">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14:paraId="230B67E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пункт 1 части 3 дополнить словами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14:paraId="079E4152"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 14) первое предложение части 6 статьи 43 дополнить словами «в газете «Вести села»;</w:t>
      </w:r>
    </w:p>
    <w:p w14:paraId="5D3C9AF0"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15) в статье 47: </w:t>
      </w:r>
    </w:p>
    <w:p w14:paraId="7910D33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наименование изложить в следующей редакции: </w:t>
      </w:r>
    </w:p>
    <w:p w14:paraId="15839949"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«Статья 47. Вступление в силу и обнародование муниципальных правовых актов»;</w:t>
      </w:r>
    </w:p>
    <w:p w14:paraId="749C30E6"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часть 1 изложить в следующей редакции:</w:t>
      </w:r>
    </w:p>
    <w:p w14:paraId="270CEE4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«1. Устав Акчеевского сельского поселения, решения Совета депутатов Акчеевского сельского поселения о внесении изменений и дополнений в Устав Акчеевского сельского поселения вступают в силу в порядке, установленном абзацем первым части 6 статьи 43 настоящего Устава. статьи 61 настоящего Устава.</w:t>
      </w:r>
    </w:p>
    <w:p w14:paraId="361DE40C"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Правовые акты, принятые на референдуме (сходе граждан) Акчеевского сельского поселения, решения Совета депутатов Акчеевского сельского поселения, устанавливающие правила, обязательные для исполнения на территории сельского поселения, постановления администрации  Акчеевского сельского поселения по вопросам местного значения Акчеевского сельского поселения, иные нормативные правовые акты органов и должностных лиц местного самоуправления, вступают в силу после дня их официального опубликования (обнародования).»;</w:t>
      </w:r>
    </w:p>
    <w:p w14:paraId="33C27A6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 часть 3 изложить в следующей редакции: </w:t>
      </w:r>
    </w:p>
    <w:p w14:paraId="46DF67D0"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Акчеевское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039E6398"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дополнить частью 3.1 следующего содержания: </w:t>
      </w:r>
    </w:p>
    <w:p w14:paraId="6E5F6734"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«3.1. В соответствии с Федеральным законом от 6 октября 2003 года № 131-ФЗ «Об общих принципах организации местного самоуправления в Российской Федерации» под обнародованием муниципального правового акта, в том числе соглашения, заключенного между органами местного самоуправления, понимается: </w:t>
      </w:r>
    </w:p>
    <w:p w14:paraId="5D071D71"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 официальное опубликование муниципального правового акта; </w:t>
      </w:r>
    </w:p>
    <w:p w14:paraId="75015316"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 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4EDD676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3) размещение на официальном сайте муниципального образования в информационно-телекоммуникационной сети «Интернет»»;</w:t>
      </w:r>
    </w:p>
    <w:p w14:paraId="1ED5CB4B"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0AE4B80B"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в части 5:</w:t>
      </w:r>
    </w:p>
    <w:p w14:paraId="03752F8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абзац первый изложить в следующей редакции:</w:t>
      </w:r>
    </w:p>
    <w:p w14:paraId="41AD03F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«5. Официальным опубликованием муниципального правового акта Акчеевского сельского поселения, в том числе соглашения, заключенного между органами местного самоуправления, считается первая публикация его полного текста в газете «Вести села», или первое размещение его полного текста в сетевом издании.»;</w:t>
      </w:r>
    </w:p>
    <w:p w14:paraId="257EF8B9"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абзац второй дополнить </w:t>
      </w:r>
      <w:proofErr w:type="spellStart"/>
      <w:r w:rsidRPr="00D91281">
        <w:rPr>
          <w:rFonts w:eastAsia="Times New Roman" w:cs="Calibri"/>
          <w:b/>
          <w:bCs/>
          <w:sz w:val="32"/>
          <w:szCs w:val="32"/>
          <w:lang w:eastAsia="ar-SA"/>
        </w:rPr>
        <w:t>предложениемследующего</w:t>
      </w:r>
      <w:proofErr w:type="spellEnd"/>
      <w:r w:rsidRPr="00D91281">
        <w:rPr>
          <w:rFonts w:eastAsia="Times New Roman" w:cs="Calibri"/>
          <w:b/>
          <w:bCs/>
          <w:sz w:val="32"/>
          <w:szCs w:val="32"/>
          <w:lang w:eastAsia="ar-SA"/>
        </w:rPr>
        <w:t xml:space="preserve"> содержания:</w:t>
      </w:r>
    </w:p>
    <w:p w14:paraId="131895B2"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lastRenderedPageBreak/>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ФС77 - 84523 от 29 декабря 2022 г.).»;</w:t>
      </w:r>
    </w:p>
    <w:p w14:paraId="313381E4"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дополнить частями 6 и 7 следующего содержания: </w:t>
      </w:r>
    </w:p>
    <w:p w14:paraId="200AD27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w:t>
      </w:r>
      <w:proofErr w:type="spellStart"/>
      <w:r w:rsidRPr="00D91281">
        <w:rPr>
          <w:rFonts w:eastAsia="Times New Roman" w:cs="Calibri"/>
          <w:b/>
          <w:bCs/>
          <w:sz w:val="32"/>
          <w:szCs w:val="32"/>
          <w:lang w:eastAsia="ar-SA"/>
        </w:rPr>
        <w:t>Акчеевском</w:t>
      </w:r>
      <w:proofErr w:type="spellEnd"/>
      <w:r w:rsidRPr="00D91281">
        <w:rPr>
          <w:rFonts w:eastAsia="Times New Roman" w:cs="Calibri"/>
          <w:b/>
          <w:bCs/>
          <w:sz w:val="32"/>
          <w:szCs w:val="32"/>
          <w:lang w:eastAsia="ar-SA"/>
        </w:rPr>
        <w:t xml:space="preserve"> сельском поселении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 </w:t>
      </w:r>
    </w:p>
    <w:p w14:paraId="5A38A90B"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Акчеевского сельского поселения.»; </w:t>
      </w:r>
    </w:p>
    <w:p w14:paraId="4ABA035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16) дополнить главой 6.1 следующего содержания: </w:t>
      </w:r>
    </w:p>
    <w:p w14:paraId="5D1EA2C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«Глава 6.1. Международные и внешнеэкономические связи органов местного самоуправления</w:t>
      </w:r>
    </w:p>
    <w:p w14:paraId="7B57906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Статья 57.3. Полномочия органов местного самоуправления в сфере международных и внешнеэкономических связей</w:t>
      </w:r>
    </w:p>
    <w:p w14:paraId="694B664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1. Международные и внешнеэкономические связи </w:t>
      </w:r>
      <w:r w:rsidRPr="00D91281">
        <w:rPr>
          <w:rFonts w:eastAsia="Times New Roman" w:cs="Calibri"/>
          <w:b/>
          <w:bCs/>
          <w:sz w:val="32"/>
          <w:szCs w:val="32"/>
          <w:lang w:eastAsia="ar-SA"/>
        </w:rPr>
        <w:lastRenderedPageBreak/>
        <w:t>осуществляются органами местного самоуправления Акчеевского сельского поселения в целях решения вопросов местного значения по согласованию с органами государственной власти Республики Мордовия в порядке, установленном законом Республики Мордовия.</w:t>
      </w:r>
    </w:p>
    <w:p w14:paraId="0CA0A2AB"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2. К полномочиям органов местного самоуправления Акчеевского сельского поселения в сфере международных и внешнеэкономических связей относятся:</w:t>
      </w:r>
    </w:p>
    <w:p w14:paraId="098D35EB"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095A29E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630638D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0C06E1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4) участие в разработке и реализации проектов международных программ межмуниципального сотрудничества;</w:t>
      </w:r>
    </w:p>
    <w:p w14:paraId="714C7990"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Мордовия.</w:t>
      </w:r>
    </w:p>
    <w:p w14:paraId="1DE08A4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Статья 57.4. Информирование об осуществлении международных и внешнеэкономических связей органов местного самоуправления</w:t>
      </w:r>
    </w:p>
    <w:p w14:paraId="4A2528F2"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Глава Акчеевского сельского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Акчеевского сельского поселения и о результатах осуществления таких связей в предыдущем году.</w:t>
      </w:r>
    </w:p>
    <w:p w14:paraId="0EA0A861"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Статья 57.5. Перечень соглашений об осуществлении </w:t>
      </w:r>
      <w:r w:rsidRPr="00D91281">
        <w:rPr>
          <w:rFonts w:eastAsia="Times New Roman" w:cs="Calibri"/>
          <w:b/>
          <w:bCs/>
          <w:sz w:val="32"/>
          <w:szCs w:val="32"/>
          <w:lang w:eastAsia="ar-SA"/>
        </w:rPr>
        <w:lastRenderedPageBreak/>
        <w:t>международных и внешнеэкономических связей органов местного самоуправления</w:t>
      </w:r>
    </w:p>
    <w:p w14:paraId="44684A42"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1. Акчеевское сельское поселение формирует перечень соглашений об осуществлении международных и внешнеэкономических связей органов местного самоуправления Акчеевского сельского поселения в порядке, определенном Правительством Республики Мордовия. В такой перечень включаются все соглашения об осуществлении международных и внешнеэкономических связей органов местного самоуправления Акчеевского сельского поселения, в том числе соглашения, утратившие силу.</w:t>
      </w:r>
    </w:p>
    <w:p w14:paraId="6FF5A894"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2. Глава Акчеевского сельского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Акчеевского сельского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Акчеевского сельского   поселения, в том числе соглашения, утратившие силу.». </w:t>
      </w:r>
    </w:p>
    <w:p w14:paraId="3E513778"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4CC9BA41" w14:textId="77777777" w:rsidR="00D91281" w:rsidRPr="00D91281" w:rsidRDefault="00D91281" w:rsidP="00D91281">
      <w:pPr>
        <w:rPr>
          <w:rFonts w:eastAsia="Times New Roman" w:cs="Calibri"/>
          <w:b/>
          <w:bCs/>
          <w:sz w:val="32"/>
          <w:szCs w:val="32"/>
          <w:lang w:eastAsia="ar-SA"/>
        </w:rPr>
      </w:pPr>
    </w:p>
    <w:p w14:paraId="71FB2A46" w14:textId="77777777" w:rsidR="00D91281" w:rsidRPr="00D91281" w:rsidRDefault="00D91281" w:rsidP="00D91281">
      <w:pPr>
        <w:rPr>
          <w:rFonts w:eastAsia="Times New Roman" w:cs="Calibri"/>
          <w:b/>
          <w:bCs/>
          <w:sz w:val="32"/>
          <w:szCs w:val="32"/>
          <w:lang w:eastAsia="ar-SA"/>
        </w:rPr>
      </w:pPr>
    </w:p>
    <w:p w14:paraId="4B91B764" w14:textId="77777777" w:rsidR="00D91281" w:rsidRPr="00D91281" w:rsidRDefault="00D91281" w:rsidP="00D91281">
      <w:pPr>
        <w:rPr>
          <w:rFonts w:eastAsia="Times New Roman" w:cs="Calibri"/>
          <w:b/>
          <w:bCs/>
          <w:sz w:val="32"/>
          <w:szCs w:val="32"/>
          <w:lang w:eastAsia="ar-SA"/>
        </w:rPr>
      </w:pPr>
    </w:p>
    <w:p w14:paraId="303549D3"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Глава Акчеевского сельского поселения</w:t>
      </w:r>
    </w:p>
    <w:p w14:paraId="075DFCF8"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Ельниковского муниципального района</w:t>
      </w:r>
    </w:p>
    <w:p w14:paraId="3BBE7D5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Республики Мордовия </w:t>
      </w:r>
      <w:r w:rsidRPr="00D91281">
        <w:rPr>
          <w:rFonts w:eastAsia="Times New Roman" w:cs="Calibri"/>
          <w:b/>
          <w:bCs/>
          <w:sz w:val="32"/>
          <w:szCs w:val="32"/>
          <w:lang w:eastAsia="ar-SA"/>
        </w:rPr>
        <w:tab/>
        <w:t xml:space="preserve">          </w:t>
      </w:r>
      <w:proofErr w:type="spellStart"/>
      <w:r w:rsidRPr="00D91281">
        <w:rPr>
          <w:rFonts w:eastAsia="Times New Roman" w:cs="Calibri"/>
          <w:b/>
          <w:bCs/>
          <w:sz w:val="32"/>
          <w:szCs w:val="32"/>
          <w:lang w:eastAsia="ar-SA"/>
        </w:rPr>
        <w:t>П.М.Ямщиков</w:t>
      </w:r>
      <w:proofErr w:type="spellEnd"/>
    </w:p>
    <w:p w14:paraId="15DBB592"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 </w:t>
      </w:r>
    </w:p>
    <w:p w14:paraId="28D16DA5" w14:textId="77777777" w:rsidR="00D91281" w:rsidRPr="00D91281" w:rsidRDefault="00D91281" w:rsidP="00D91281">
      <w:pPr>
        <w:rPr>
          <w:rFonts w:eastAsia="Times New Roman" w:cs="Calibri"/>
          <w:b/>
          <w:bCs/>
          <w:sz w:val="32"/>
          <w:szCs w:val="32"/>
          <w:lang w:eastAsia="ar-SA"/>
        </w:rPr>
      </w:pPr>
    </w:p>
    <w:p w14:paraId="056810FC" w14:textId="77777777" w:rsidR="00D91281" w:rsidRPr="00D91281" w:rsidRDefault="00D91281" w:rsidP="00D91281">
      <w:pPr>
        <w:rPr>
          <w:rFonts w:eastAsia="Times New Roman" w:cs="Calibri"/>
          <w:b/>
          <w:bCs/>
          <w:sz w:val="32"/>
          <w:szCs w:val="32"/>
          <w:lang w:eastAsia="ar-SA"/>
        </w:rPr>
      </w:pPr>
    </w:p>
    <w:p w14:paraId="04605650" w14:textId="77777777" w:rsidR="00D91281" w:rsidRPr="00D91281" w:rsidRDefault="00D91281" w:rsidP="00D91281">
      <w:pPr>
        <w:rPr>
          <w:rFonts w:eastAsia="Times New Roman" w:cs="Calibri"/>
          <w:b/>
          <w:bCs/>
          <w:sz w:val="32"/>
          <w:szCs w:val="32"/>
          <w:lang w:eastAsia="ar-SA"/>
        </w:rPr>
      </w:pPr>
    </w:p>
    <w:p w14:paraId="7EDBE87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ab/>
        <w:t>ПРИЛОЖЕНИЕ 2</w:t>
      </w:r>
    </w:p>
    <w:p w14:paraId="55722047"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к постановлению </w:t>
      </w:r>
    </w:p>
    <w:p w14:paraId="164D3829"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от 07.05.2024г № 18</w:t>
      </w:r>
    </w:p>
    <w:p w14:paraId="2B7033BE" w14:textId="77777777" w:rsidR="00D91281" w:rsidRPr="00D91281" w:rsidRDefault="00D91281" w:rsidP="00D91281">
      <w:pPr>
        <w:rPr>
          <w:rFonts w:eastAsia="Times New Roman" w:cs="Calibri"/>
          <w:b/>
          <w:bCs/>
          <w:sz w:val="32"/>
          <w:szCs w:val="32"/>
          <w:lang w:eastAsia="ar-SA"/>
        </w:rPr>
      </w:pPr>
    </w:p>
    <w:p w14:paraId="0A7DD85E" w14:textId="77777777" w:rsidR="00D91281" w:rsidRPr="00D91281" w:rsidRDefault="00D91281" w:rsidP="00D91281">
      <w:pPr>
        <w:rPr>
          <w:rFonts w:eastAsia="Times New Roman" w:cs="Calibri"/>
          <w:b/>
          <w:bCs/>
          <w:sz w:val="32"/>
          <w:szCs w:val="32"/>
          <w:lang w:eastAsia="ar-SA"/>
        </w:rPr>
      </w:pPr>
    </w:p>
    <w:p w14:paraId="18E2478C"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График </w:t>
      </w:r>
    </w:p>
    <w:p w14:paraId="3BDF7E9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 проведения публичных слушаний по проекту решения «О внесении </w:t>
      </w:r>
      <w:proofErr w:type="gramStart"/>
      <w:r w:rsidRPr="00D91281">
        <w:rPr>
          <w:rFonts w:eastAsia="Times New Roman" w:cs="Calibri"/>
          <w:b/>
          <w:bCs/>
          <w:sz w:val="32"/>
          <w:szCs w:val="32"/>
          <w:lang w:eastAsia="ar-SA"/>
        </w:rPr>
        <w:t>изменений  в</w:t>
      </w:r>
      <w:proofErr w:type="gramEnd"/>
      <w:r w:rsidRPr="00D91281">
        <w:rPr>
          <w:rFonts w:eastAsia="Times New Roman" w:cs="Calibri"/>
          <w:b/>
          <w:bCs/>
          <w:sz w:val="32"/>
          <w:szCs w:val="32"/>
          <w:lang w:eastAsia="ar-SA"/>
        </w:rPr>
        <w:t xml:space="preserve"> Устав Акчеевского сельского поселения Ельниковского муниципального района Республики Мордовия»</w:t>
      </w:r>
    </w:p>
    <w:p w14:paraId="0807E0DD" w14:textId="77777777" w:rsidR="00D91281" w:rsidRPr="00D91281" w:rsidRDefault="00D91281" w:rsidP="00D91281">
      <w:pPr>
        <w:rPr>
          <w:rFonts w:eastAsia="Times New Roman" w:cs="Calibri"/>
          <w:b/>
          <w:bCs/>
          <w:sz w:val="32"/>
          <w:szCs w:val="32"/>
          <w:lang w:eastAsia="ar-SA"/>
        </w:rPr>
      </w:pPr>
    </w:p>
    <w:p w14:paraId="314A43BF"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п/п</w:t>
      </w:r>
      <w:r w:rsidRPr="00D91281">
        <w:rPr>
          <w:rFonts w:eastAsia="Times New Roman" w:cs="Calibri"/>
          <w:b/>
          <w:bCs/>
          <w:sz w:val="32"/>
          <w:szCs w:val="32"/>
          <w:lang w:eastAsia="ar-SA"/>
        </w:rPr>
        <w:tab/>
        <w:t>Дата проведения публичных слушаний</w:t>
      </w:r>
      <w:r w:rsidRPr="00D91281">
        <w:rPr>
          <w:rFonts w:eastAsia="Times New Roman" w:cs="Calibri"/>
          <w:b/>
          <w:bCs/>
          <w:sz w:val="32"/>
          <w:szCs w:val="32"/>
          <w:lang w:eastAsia="ar-SA"/>
        </w:rPr>
        <w:tab/>
        <w:t>Время проведения публичных слушаний</w:t>
      </w:r>
      <w:r w:rsidRPr="00D91281">
        <w:rPr>
          <w:rFonts w:eastAsia="Times New Roman" w:cs="Calibri"/>
          <w:b/>
          <w:bCs/>
          <w:sz w:val="32"/>
          <w:szCs w:val="32"/>
          <w:lang w:eastAsia="ar-SA"/>
        </w:rPr>
        <w:tab/>
        <w:t>Место проведения публичных слушаний</w:t>
      </w:r>
    </w:p>
    <w:p w14:paraId="0915B87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1</w:t>
      </w:r>
      <w:r w:rsidRPr="00D91281">
        <w:rPr>
          <w:rFonts w:eastAsia="Times New Roman" w:cs="Calibri"/>
          <w:b/>
          <w:bCs/>
          <w:sz w:val="32"/>
          <w:szCs w:val="32"/>
          <w:lang w:eastAsia="ar-SA"/>
        </w:rPr>
        <w:tab/>
        <w:t>21.05.2024 г.</w:t>
      </w:r>
      <w:r w:rsidRPr="00D91281">
        <w:rPr>
          <w:rFonts w:eastAsia="Times New Roman" w:cs="Calibri"/>
          <w:b/>
          <w:bCs/>
          <w:sz w:val="32"/>
          <w:szCs w:val="32"/>
          <w:lang w:eastAsia="ar-SA"/>
        </w:rPr>
        <w:tab/>
        <w:t>16 ч. 00 мин.</w:t>
      </w:r>
      <w:r w:rsidRPr="00D91281">
        <w:rPr>
          <w:rFonts w:eastAsia="Times New Roman" w:cs="Calibri"/>
          <w:b/>
          <w:bCs/>
          <w:sz w:val="32"/>
          <w:szCs w:val="32"/>
          <w:lang w:eastAsia="ar-SA"/>
        </w:rPr>
        <w:tab/>
        <w:t>Администрация Акчеевского сельского поселения</w:t>
      </w:r>
    </w:p>
    <w:p w14:paraId="2152DBB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с. Акчеево ул. Луговая д. 1 телефон 2-43-46</w:t>
      </w:r>
    </w:p>
    <w:p w14:paraId="02C4BD14" w14:textId="77777777" w:rsidR="00D91281" w:rsidRPr="00D91281" w:rsidRDefault="00D91281" w:rsidP="00D91281">
      <w:pPr>
        <w:rPr>
          <w:rFonts w:eastAsia="Times New Roman" w:cs="Calibri"/>
          <w:b/>
          <w:bCs/>
          <w:sz w:val="32"/>
          <w:szCs w:val="32"/>
          <w:lang w:eastAsia="ar-SA"/>
        </w:rPr>
      </w:pPr>
    </w:p>
    <w:p w14:paraId="50964C75" w14:textId="77777777" w:rsidR="00D91281" w:rsidRPr="00D91281" w:rsidRDefault="00D91281" w:rsidP="00D91281">
      <w:pPr>
        <w:rPr>
          <w:rFonts w:eastAsia="Times New Roman" w:cs="Calibri"/>
          <w:b/>
          <w:bCs/>
          <w:sz w:val="32"/>
          <w:szCs w:val="32"/>
          <w:lang w:eastAsia="ar-SA"/>
        </w:rPr>
      </w:pPr>
    </w:p>
    <w:p w14:paraId="30FFF415" w14:textId="77777777" w:rsidR="00D91281" w:rsidRPr="00D91281" w:rsidRDefault="00D91281" w:rsidP="00D91281">
      <w:pPr>
        <w:rPr>
          <w:rFonts w:eastAsia="Times New Roman" w:cs="Calibri"/>
          <w:b/>
          <w:bCs/>
          <w:sz w:val="32"/>
          <w:szCs w:val="32"/>
          <w:lang w:eastAsia="ar-SA"/>
        </w:rPr>
      </w:pPr>
    </w:p>
    <w:p w14:paraId="6643905C" w14:textId="77777777" w:rsidR="00D91281" w:rsidRPr="00D91281" w:rsidRDefault="00D91281" w:rsidP="00D91281">
      <w:pPr>
        <w:rPr>
          <w:rFonts w:eastAsia="Times New Roman" w:cs="Calibri"/>
          <w:b/>
          <w:bCs/>
          <w:sz w:val="32"/>
          <w:szCs w:val="32"/>
          <w:lang w:eastAsia="ar-SA"/>
        </w:rPr>
      </w:pPr>
    </w:p>
    <w:p w14:paraId="4906053E"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ПРИЛОЖЕНИЕ 3</w:t>
      </w:r>
    </w:p>
    <w:p w14:paraId="070403F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к постановлению </w:t>
      </w:r>
    </w:p>
    <w:p w14:paraId="4019493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от 07.05.2024г № 10</w:t>
      </w:r>
    </w:p>
    <w:p w14:paraId="251B8493" w14:textId="77777777" w:rsidR="00D91281" w:rsidRPr="00D91281" w:rsidRDefault="00D91281" w:rsidP="00D91281">
      <w:pPr>
        <w:rPr>
          <w:rFonts w:eastAsia="Times New Roman" w:cs="Calibri"/>
          <w:b/>
          <w:bCs/>
          <w:sz w:val="32"/>
          <w:szCs w:val="32"/>
          <w:lang w:eastAsia="ar-SA"/>
        </w:rPr>
      </w:pPr>
    </w:p>
    <w:p w14:paraId="2BB9C5F5"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xml:space="preserve">Рабочая группа по организации и проведению публичных слушаний по проекту решения «О внесении </w:t>
      </w:r>
      <w:proofErr w:type="gramStart"/>
      <w:r w:rsidRPr="00D91281">
        <w:rPr>
          <w:rFonts w:eastAsia="Times New Roman" w:cs="Calibri"/>
          <w:b/>
          <w:bCs/>
          <w:sz w:val="32"/>
          <w:szCs w:val="32"/>
          <w:lang w:eastAsia="ar-SA"/>
        </w:rPr>
        <w:t>изменений  в</w:t>
      </w:r>
      <w:proofErr w:type="gramEnd"/>
      <w:r w:rsidRPr="00D91281">
        <w:rPr>
          <w:rFonts w:eastAsia="Times New Roman" w:cs="Calibri"/>
          <w:b/>
          <w:bCs/>
          <w:sz w:val="32"/>
          <w:szCs w:val="32"/>
          <w:lang w:eastAsia="ar-SA"/>
        </w:rPr>
        <w:t xml:space="preserve"> Устав Акчеевского сельского поселения Ельниковского муниципального района Республики Мордовия»</w:t>
      </w:r>
    </w:p>
    <w:p w14:paraId="10EC1795" w14:textId="77777777" w:rsidR="00D91281" w:rsidRPr="00D91281" w:rsidRDefault="00D91281" w:rsidP="00D91281">
      <w:pPr>
        <w:rPr>
          <w:rFonts w:eastAsia="Times New Roman" w:cs="Calibri"/>
          <w:b/>
          <w:bCs/>
          <w:sz w:val="32"/>
          <w:szCs w:val="32"/>
          <w:lang w:eastAsia="ar-SA"/>
        </w:rPr>
      </w:pPr>
    </w:p>
    <w:p w14:paraId="4C515EDC"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 п/п</w:t>
      </w:r>
      <w:r w:rsidRPr="00D91281">
        <w:rPr>
          <w:rFonts w:eastAsia="Times New Roman" w:cs="Calibri"/>
          <w:b/>
          <w:bCs/>
          <w:sz w:val="32"/>
          <w:szCs w:val="32"/>
          <w:lang w:eastAsia="ar-SA"/>
        </w:rPr>
        <w:tab/>
        <w:t>Фамилия, имя, отчество</w:t>
      </w:r>
      <w:r w:rsidRPr="00D91281">
        <w:rPr>
          <w:rFonts w:eastAsia="Times New Roman" w:cs="Calibri"/>
          <w:b/>
          <w:bCs/>
          <w:sz w:val="32"/>
          <w:szCs w:val="32"/>
          <w:lang w:eastAsia="ar-SA"/>
        </w:rPr>
        <w:tab/>
        <w:t>Должность</w:t>
      </w:r>
    </w:p>
    <w:p w14:paraId="68B0EC72"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1</w:t>
      </w:r>
      <w:r w:rsidRPr="00D91281">
        <w:rPr>
          <w:rFonts w:eastAsia="Times New Roman" w:cs="Calibri"/>
          <w:b/>
          <w:bCs/>
          <w:sz w:val="32"/>
          <w:szCs w:val="32"/>
          <w:lang w:eastAsia="ar-SA"/>
        </w:rPr>
        <w:tab/>
        <w:t>Ямщиков Петр Михайлович</w:t>
      </w:r>
      <w:r w:rsidRPr="00D91281">
        <w:rPr>
          <w:rFonts w:eastAsia="Times New Roman" w:cs="Calibri"/>
          <w:b/>
          <w:bCs/>
          <w:sz w:val="32"/>
          <w:szCs w:val="32"/>
          <w:lang w:eastAsia="ar-SA"/>
        </w:rPr>
        <w:tab/>
        <w:t>Глава Акчеевского сельского поселения - Председатель рабочей группы</w:t>
      </w:r>
    </w:p>
    <w:p w14:paraId="666BB90A"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2</w:t>
      </w:r>
      <w:r w:rsidRPr="00D91281">
        <w:rPr>
          <w:rFonts w:eastAsia="Times New Roman" w:cs="Calibri"/>
          <w:b/>
          <w:bCs/>
          <w:sz w:val="32"/>
          <w:szCs w:val="32"/>
          <w:lang w:eastAsia="ar-SA"/>
        </w:rPr>
        <w:tab/>
      </w:r>
      <w:proofErr w:type="spellStart"/>
      <w:r w:rsidRPr="00D91281">
        <w:rPr>
          <w:rFonts w:eastAsia="Times New Roman" w:cs="Calibri"/>
          <w:b/>
          <w:bCs/>
          <w:sz w:val="32"/>
          <w:szCs w:val="32"/>
          <w:lang w:eastAsia="ar-SA"/>
        </w:rPr>
        <w:t>Галдина</w:t>
      </w:r>
      <w:proofErr w:type="spellEnd"/>
      <w:r w:rsidRPr="00D91281">
        <w:rPr>
          <w:rFonts w:eastAsia="Times New Roman" w:cs="Calibri"/>
          <w:b/>
          <w:bCs/>
          <w:sz w:val="32"/>
          <w:szCs w:val="32"/>
          <w:lang w:eastAsia="ar-SA"/>
        </w:rPr>
        <w:t xml:space="preserve"> Светлана Алексеевна (по согласованию)</w:t>
      </w:r>
      <w:r w:rsidRPr="00D91281">
        <w:rPr>
          <w:rFonts w:eastAsia="Times New Roman" w:cs="Calibri"/>
          <w:b/>
          <w:bCs/>
          <w:sz w:val="32"/>
          <w:szCs w:val="32"/>
          <w:lang w:eastAsia="ar-SA"/>
        </w:rPr>
        <w:tab/>
        <w:t xml:space="preserve">Депутат Акчеевского сельского поселения – </w:t>
      </w:r>
      <w:proofErr w:type="gramStart"/>
      <w:r w:rsidRPr="00D91281">
        <w:rPr>
          <w:rFonts w:eastAsia="Times New Roman" w:cs="Calibri"/>
          <w:b/>
          <w:bCs/>
          <w:sz w:val="32"/>
          <w:szCs w:val="32"/>
          <w:lang w:eastAsia="ar-SA"/>
        </w:rPr>
        <w:t>Член  рабочей</w:t>
      </w:r>
      <w:proofErr w:type="gramEnd"/>
      <w:r w:rsidRPr="00D91281">
        <w:rPr>
          <w:rFonts w:eastAsia="Times New Roman" w:cs="Calibri"/>
          <w:b/>
          <w:bCs/>
          <w:sz w:val="32"/>
          <w:szCs w:val="32"/>
          <w:lang w:eastAsia="ar-SA"/>
        </w:rPr>
        <w:t xml:space="preserve"> группы</w:t>
      </w:r>
    </w:p>
    <w:p w14:paraId="4DA6967D" w14:textId="77777777" w:rsidR="00D91281" w:rsidRPr="00D91281" w:rsidRDefault="00D91281" w:rsidP="00D91281">
      <w:pPr>
        <w:rPr>
          <w:rFonts w:eastAsia="Times New Roman" w:cs="Calibri"/>
          <w:b/>
          <w:bCs/>
          <w:sz w:val="32"/>
          <w:szCs w:val="32"/>
          <w:lang w:eastAsia="ar-SA"/>
        </w:rPr>
      </w:pPr>
      <w:r w:rsidRPr="00D91281">
        <w:rPr>
          <w:rFonts w:eastAsia="Times New Roman" w:cs="Calibri"/>
          <w:b/>
          <w:bCs/>
          <w:sz w:val="32"/>
          <w:szCs w:val="32"/>
          <w:lang w:eastAsia="ar-SA"/>
        </w:rPr>
        <w:t>3</w:t>
      </w:r>
      <w:r w:rsidRPr="00D91281">
        <w:rPr>
          <w:rFonts w:eastAsia="Times New Roman" w:cs="Calibri"/>
          <w:b/>
          <w:bCs/>
          <w:sz w:val="32"/>
          <w:szCs w:val="32"/>
          <w:lang w:eastAsia="ar-SA"/>
        </w:rPr>
        <w:tab/>
        <w:t xml:space="preserve">Мещеров Алим </w:t>
      </w:r>
      <w:proofErr w:type="spellStart"/>
      <w:r w:rsidRPr="00D91281">
        <w:rPr>
          <w:rFonts w:eastAsia="Times New Roman" w:cs="Calibri"/>
          <w:b/>
          <w:bCs/>
          <w:sz w:val="32"/>
          <w:szCs w:val="32"/>
          <w:lang w:eastAsia="ar-SA"/>
        </w:rPr>
        <w:t>Хасянович</w:t>
      </w:r>
      <w:proofErr w:type="spellEnd"/>
      <w:r w:rsidRPr="00D91281">
        <w:rPr>
          <w:rFonts w:eastAsia="Times New Roman" w:cs="Calibri"/>
          <w:b/>
          <w:bCs/>
          <w:sz w:val="32"/>
          <w:szCs w:val="32"/>
          <w:lang w:eastAsia="ar-SA"/>
        </w:rPr>
        <w:t xml:space="preserve"> (по согласованию)</w:t>
      </w:r>
      <w:r w:rsidRPr="00D91281">
        <w:rPr>
          <w:rFonts w:eastAsia="Times New Roman" w:cs="Calibri"/>
          <w:b/>
          <w:bCs/>
          <w:sz w:val="32"/>
          <w:szCs w:val="32"/>
          <w:lang w:eastAsia="ar-SA"/>
        </w:rPr>
        <w:tab/>
        <w:t xml:space="preserve">Депутат Акчеевского сельского поселения – </w:t>
      </w:r>
      <w:proofErr w:type="gramStart"/>
      <w:r w:rsidRPr="00D91281">
        <w:rPr>
          <w:rFonts w:eastAsia="Times New Roman" w:cs="Calibri"/>
          <w:b/>
          <w:bCs/>
          <w:sz w:val="32"/>
          <w:szCs w:val="32"/>
          <w:lang w:eastAsia="ar-SA"/>
        </w:rPr>
        <w:t>Член  рабочей</w:t>
      </w:r>
      <w:proofErr w:type="gramEnd"/>
      <w:r w:rsidRPr="00D91281">
        <w:rPr>
          <w:rFonts w:eastAsia="Times New Roman" w:cs="Calibri"/>
          <w:b/>
          <w:bCs/>
          <w:sz w:val="32"/>
          <w:szCs w:val="32"/>
          <w:lang w:eastAsia="ar-SA"/>
        </w:rPr>
        <w:t xml:space="preserve"> группы</w:t>
      </w:r>
    </w:p>
    <w:p w14:paraId="0AE81BCB" w14:textId="77777777" w:rsidR="00D91281" w:rsidRPr="00D91281" w:rsidRDefault="00D91281" w:rsidP="00D91281">
      <w:pPr>
        <w:rPr>
          <w:rFonts w:eastAsia="Times New Roman" w:cs="Calibri"/>
          <w:b/>
          <w:bCs/>
          <w:sz w:val="32"/>
          <w:szCs w:val="32"/>
          <w:lang w:eastAsia="ar-SA"/>
        </w:rPr>
      </w:pPr>
    </w:p>
    <w:p w14:paraId="057F012F" w14:textId="77777777" w:rsidR="00D91281" w:rsidRPr="00D91281" w:rsidRDefault="00D91281" w:rsidP="00D91281">
      <w:pPr>
        <w:rPr>
          <w:rFonts w:eastAsia="Times New Roman" w:cs="Calibri"/>
          <w:b/>
          <w:bCs/>
          <w:sz w:val="32"/>
          <w:szCs w:val="32"/>
          <w:lang w:eastAsia="ar-SA"/>
        </w:rPr>
      </w:pPr>
    </w:p>
    <w:p w14:paraId="0E6621F5" w14:textId="745D11A8" w:rsidR="008F273F" w:rsidRPr="008F273F" w:rsidRDefault="00FF5AB8" w:rsidP="00D91281">
      <w:pPr>
        <w:rPr>
          <w:rFonts w:ascii="Calibri" w:eastAsia="Times New Roman" w:hAnsi="Calibri" w:cs="Calibri"/>
          <w:sz w:val="22"/>
          <w:szCs w:val="22"/>
          <w:lang w:eastAsia="zh-CN"/>
        </w:rPr>
        <w:sectPr w:rsidR="008F273F" w:rsidRPr="008F273F">
          <w:pgSz w:w="11906" w:h="16838"/>
          <w:pgMar w:top="1134" w:right="850" w:bottom="1134" w:left="1701" w:header="720" w:footer="720" w:gutter="0"/>
          <w:cols w:space="720"/>
          <w:docGrid w:linePitch="600" w:charSpace="36864"/>
        </w:sectPr>
      </w:pPr>
      <w:r>
        <w:rPr>
          <w:rFonts w:eastAsia="Times New Roman" w:cs="Calibri"/>
          <w:b/>
          <w:bCs/>
          <w:sz w:val="32"/>
          <w:szCs w:val="32"/>
          <w:lang w:eastAsia="ar-SA"/>
        </w:rPr>
        <w:t xml:space="preserve">      </w:t>
      </w:r>
    </w:p>
    <w:p w14:paraId="0C632931" w14:textId="4C898081" w:rsidR="0054768A" w:rsidRPr="0054768A" w:rsidRDefault="0054768A" w:rsidP="00FF5AB8">
      <w:pPr>
        <w:autoSpaceDE w:val="0"/>
        <w:jc w:val="center"/>
        <w:rPr>
          <w:rFonts w:eastAsia="Times New Roman" w:cs="Calibri"/>
          <w:bCs/>
          <w:sz w:val="28"/>
          <w:szCs w:val="28"/>
          <w:lang w:eastAsia="ar-SA"/>
        </w:rPr>
      </w:pPr>
      <w:r w:rsidRPr="0054768A">
        <w:rPr>
          <w:rFonts w:eastAsia="Times New Roman" w:cs="Times New Roman CYR"/>
          <w:bCs/>
          <w:sz w:val="28"/>
          <w:szCs w:val="28"/>
          <w:lang w:eastAsia="ar-SA"/>
        </w:rPr>
        <w:lastRenderedPageBreak/>
        <w:t xml:space="preserve"> </w:t>
      </w:r>
    </w:p>
    <w:sectPr w:rsidR="0054768A" w:rsidRPr="0054768A" w:rsidSect="00BD1EE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1E54AE"/>
    <w:multiLevelType w:val="multilevel"/>
    <w:tmpl w:val="A738A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A2EDE"/>
    <w:multiLevelType w:val="hybridMultilevel"/>
    <w:tmpl w:val="F24A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C65FDF"/>
    <w:multiLevelType w:val="hybridMultilevel"/>
    <w:tmpl w:val="904C2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AF4B80"/>
    <w:multiLevelType w:val="hybridMultilevel"/>
    <w:tmpl w:val="D01C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9B"/>
    <w:rsid w:val="00080840"/>
    <w:rsid w:val="001E2D8D"/>
    <w:rsid w:val="001E4885"/>
    <w:rsid w:val="001F0F9B"/>
    <w:rsid w:val="002656A0"/>
    <w:rsid w:val="004E6E38"/>
    <w:rsid w:val="0054768A"/>
    <w:rsid w:val="00640868"/>
    <w:rsid w:val="006733AD"/>
    <w:rsid w:val="00873106"/>
    <w:rsid w:val="008F273F"/>
    <w:rsid w:val="00903A34"/>
    <w:rsid w:val="00A37F51"/>
    <w:rsid w:val="00AF719B"/>
    <w:rsid w:val="00BB482F"/>
    <w:rsid w:val="00D10B85"/>
    <w:rsid w:val="00D91281"/>
    <w:rsid w:val="00F02E27"/>
    <w:rsid w:val="00FD19B1"/>
    <w:rsid w:val="00FE0D85"/>
    <w:rsid w:val="00FF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DA46"/>
  <w15:chartTrackingRefBased/>
  <w15:docId w15:val="{E539EB13-44B8-4A76-9A54-26F55A3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34"/>
    <w:pPr>
      <w:widowControl w:val="0"/>
      <w:suppressAutoHyphens/>
      <w:spacing w:after="0" w:line="240" w:lineRule="auto"/>
    </w:pPr>
    <w:rPr>
      <w:rFonts w:ascii="Times New Roman" w:eastAsia="Lucida Sans Unicode"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084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next w:val="a"/>
    <w:rsid w:val="0008084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
    <w:name w:val="Основной текст (2)_"/>
    <w:basedOn w:val="a0"/>
    <w:link w:val="20"/>
    <w:rsid w:val="00080840"/>
    <w:rPr>
      <w:rFonts w:ascii="Times New Roman" w:eastAsia="Times New Roman" w:hAnsi="Times New Roman" w:cs="Times New Roman"/>
      <w:b/>
      <w:bCs/>
      <w:sz w:val="32"/>
      <w:szCs w:val="32"/>
    </w:rPr>
  </w:style>
  <w:style w:type="paragraph" w:customStyle="1" w:styleId="20">
    <w:name w:val="Основной текст (2)"/>
    <w:basedOn w:val="a"/>
    <w:link w:val="2"/>
    <w:rsid w:val="00080840"/>
    <w:pPr>
      <w:suppressAutoHyphens w:val="0"/>
      <w:spacing w:after="620"/>
      <w:jc w:val="center"/>
    </w:pPr>
    <w:rPr>
      <w:rFonts w:eastAsia="Times New Roman"/>
      <w:b/>
      <w:bCs/>
      <w:sz w:val="32"/>
      <w:szCs w:val="32"/>
    </w:rPr>
  </w:style>
  <w:style w:type="character" w:customStyle="1" w:styleId="a3">
    <w:name w:val="Основной текст_"/>
    <w:basedOn w:val="a0"/>
    <w:link w:val="1"/>
    <w:rsid w:val="00080840"/>
    <w:rPr>
      <w:rFonts w:ascii="Times New Roman" w:eastAsia="Times New Roman" w:hAnsi="Times New Roman" w:cs="Times New Roman"/>
    </w:rPr>
  </w:style>
  <w:style w:type="paragraph" w:customStyle="1" w:styleId="1">
    <w:name w:val="Основной текст1"/>
    <w:basedOn w:val="a"/>
    <w:link w:val="a3"/>
    <w:rsid w:val="00080840"/>
    <w:pPr>
      <w:suppressAutoHyphens w:val="0"/>
      <w:ind w:firstLine="360"/>
    </w:pPr>
    <w:rPr>
      <w:rFonts w:eastAsia="Times New Roman"/>
      <w:sz w:val="22"/>
      <w:szCs w:val="22"/>
    </w:rPr>
  </w:style>
  <w:style w:type="table" w:styleId="a4">
    <w:name w:val="Table Grid"/>
    <w:basedOn w:val="a1"/>
    <w:uiPriority w:val="39"/>
    <w:rsid w:val="00080840"/>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73106"/>
    <w:pPr>
      <w:ind w:firstLine="720"/>
      <w:jc w:val="both"/>
    </w:pPr>
    <w:rPr>
      <w:rFonts w:eastAsia="Courier New"/>
      <w:kern w:val="2"/>
      <w:lang w:eastAsia="ru-RU"/>
    </w:rPr>
  </w:style>
  <w:style w:type="numbering" w:customStyle="1" w:styleId="10">
    <w:name w:val="Нет списка1"/>
    <w:next w:val="a2"/>
    <w:uiPriority w:val="99"/>
    <w:semiHidden/>
    <w:unhideWhenUsed/>
    <w:rsid w:val="0054768A"/>
  </w:style>
  <w:style w:type="character" w:customStyle="1" w:styleId="Absatz-Standardschriftart">
    <w:name w:val="Absatz-Standardschriftart"/>
    <w:rsid w:val="0054768A"/>
  </w:style>
  <w:style w:type="character" w:customStyle="1" w:styleId="WW-Absatz-Standardschriftart">
    <w:name w:val="WW-Absatz-Standardschriftart"/>
    <w:rsid w:val="0054768A"/>
  </w:style>
  <w:style w:type="character" w:customStyle="1" w:styleId="WW-Absatz-Standardschriftart1">
    <w:name w:val="WW-Absatz-Standardschriftart1"/>
    <w:rsid w:val="0054768A"/>
  </w:style>
  <w:style w:type="character" w:customStyle="1" w:styleId="WW-Absatz-Standardschriftart11">
    <w:name w:val="WW-Absatz-Standardschriftart11"/>
    <w:rsid w:val="0054768A"/>
  </w:style>
  <w:style w:type="character" w:customStyle="1" w:styleId="WW-Absatz-Standardschriftart111">
    <w:name w:val="WW-Absatz-Standardschriftart111"/>
    <w:rsid w:val="0054768A"/>
  </w:style>
  <w:style w:type="character" w:customStyle="1" w:styleId="a6">
    <w:name w:val="Символ нумерации"/>
    <w:rsid w:val="0054768A"/>
  </w:style>
  <w:style w:type="paragraph" w:styleId="a7">
    <w:name w:val="Title"/>
    <w:basedOn w:val="a"/>
    <w:next w:val="a8"/>
    <w:link w:val="a9"/>
    <w:qFormat/>
    <w:rsid w:val="0054768A"/>
    <w:pPr>
      <w:keepNext/>
      <w:spacing w:before="240" w:after="120"/>
    </w:pPr>
    <w:rPr>
      <w:rFonts w:ascii="Arial" w:hAnsi="Arial" w:cs="Tahoma"/>
      <w:sz w:val="28"/>
      <w:szCs w:val="28"/>
    </w:rPr>
  </w:style>
  <w:style w:type="character" w:customStyle="1" w:styleId="a9">
    <w:name w:val="Заголовок Знак"/>
    <w:basedOn w:val="a0"/>
    <w:link w:val="a7"/>
    <w:rsid w:val="0054768A"/>
    <w:rPr>
      <w:rFonts w:ascii="Arial" w:eastAsia="Lucida Sans Unicode" w:hAnsi="Arial" w:cs="Tahoma"/>
      <w:sz w:val="28"/>
      <w:szCs w:val="28"/>
    </w:rPr>
  </w:style>
  <w:style w:type="paragraph" w:styleId="a8">
    <w:name w:val="Body Text"/>
    <w:basedOn w:val="a"/>
    <w:link w:val="aa"/>
    <w:rsid w:val="0054768A"/>
    <w:pPr>
      <w:spacing w:after="120"/>
    </w:pPr>
  </w:style>
  <w:style w:type="character" w:customStyle="1" w:styleId="aa">
    <w:name w:val="Основной текст Знак"/>
    <w:basedOn w:val="a0"/>
    <w:link w:val="a8"/>
    <w:rsid w:val="0054768A"/>
    <w:rPr>
      <w:rFonts w:ascii="Times New Roman" w:eastAsia="Lucida Sans Unicode" w:hAnsi="Times New Roman" w:cs="Times New Roman"/>
      <w:sz w:val="24"/>
      <w:szCs w:val="24"/>
    </w:rPr>
  </w:style>
  <w:style w:type="paragraph" w:styleId="ab">
    <w:name w:val="List"/>
    <w:basedOn w:val="a8"/>
    <w:rsid w:val="0054768A"/>
    <w:rPr>
      <w:rFonts w:cs="Tahoma"/>
    </w:rPr>
  </w:style>
  <w:style w:type="paragraph" w:customStyle="1" w:styleId="11">
    <w:name w:val="Название1"/>
    <w:basedOn w:val="a"/>
    <w:rsid w:val="0054768A"/>
    <w:pPr>
      <w:suppressLineNumbers/>
      <w:spacing w:before="120" w:after="120"/>
    </w:pPr>
    <w:rPr>
      <w:rFonts w:cs="Tahoma"/>
      <w:i/>
      <w:iCs/>
    </w:rPr>
  </w:style>
  <w:style w:type="paragraph" w:customStyle="1" w:styleId="12">
    <w:name w:val="Указатель1"/>
    <w:basedOn w:val="a"/>
    <w:rsid w:val="0054768A"/>
    <w:pPr>
      <w:suppressLineNumbers/>
    </w:pPr>
    <w:rPr>
      <w:rFonts w:cs="Tahoma"/>
    </w:rPr>
  </w:style>
  <w:style w:type="paragraph" w:styleId="ac">
    <w:name w:val="Body Text Indent"/>
    <w:basedOn w:val="a"/>
    <w:link w:val="ad"/>
    <w:rsid w:val="0054768A"/>
    <w:pPr>
      <w:spacing w:after="120"/>
      <w:ind w:left="283"/>
    </w:pPr>
    <w:rPr>
      <w:lang w:val="x-none"/>
    </w:rPr>
  </w:style>
  <w:style w:type="character" w:customStyle="1" w:styleId="ad">
    <w:name w:val="Основной текст с отступом Знак"/>
    <w:basedOn w:val="a0"/>
    <w:link w:val="ac"/>
    <w:rsid w:val="0054768A"/>
    <w:rPr>
      <w:rFonts w:ascii="Times New Roman" w:eastAsia="Lucida Sans Unicode" w:hAnsi="Times New Roman" w:cs="Times New Roman"/>
      <w:sz w:val="24"/>
      <w:szCs w:val="24"/>
      <w:lang w:val="x-none"/>
    </w:rPr>
  </w:style>
  <w:style w:type="paragraph" w:customStyle="1" w:styleId="ae">
    <w:name w:val="Содержимое таблицы"/>
    <w:basedOn w:val="a"/>
    <w:rsid w:val="0054768A"/>
    <w:pPr>
      <w:suppressLineNumbers/>
    </w:pPr>
  </w:style>
  <w:style w:type="paragraph" w:customStyle="1" w:styleId="af">
    <w:name w:val="Заголовок таблицы"/>
    <w:basedOn w:val="ae"/>
    <w:rsid w:val="0054768A"/>
    <w:pPr>
      <w:jc w:val="center"/>
    </w:pPr>
    <w:rPr>
      <w:b/>
      <w:bCs/>
      <w:i/>
      <w:iCs/>
    </w:rPr>
  </w:style>
  <w:style w:type="character" w:customStyle="1" w:styleId="13">
    <w:name w:val="Основной шрифт абзаца1"/>
    <w:rsid w:val="0054768A"/>
  </w:style>
  <w:style w:type="character" w:styleId="af0">
    <w:name w:val="Hyperlink"/>
    <w:rsid w:val="0054768A"/>
    <w:rPr>
      <w:color w:val="0000FF"/>
      <w:u w:val="single"/>
    </w:rPr>
  </w:style>
  <w:style w:type="character" w:styleId="af1">
    <w:name w:val="page number"/>
    <w:basedOn w:val="13"/>
    <w:rsid w:val="0054768A"/>
  </w:style>
  <w:style w:type="character" w:customStyle="1" w:styleId="af2">
    <w:name w:val="Текст выноски Знак"/>
    <w:rsid w:val="0054768A"/>
    <w:rPr>
      <w:rFonts w:ascii="Tahoma" w:hAnsi="Tahoma" w:cs="Tahoma"/>
      <w:sz w:val="16"/>
      <w:szCs w:val="16"/>
    </w:rPr>
  </w:style>
  <w:style w:type="character" w:styleId="af3">
    <w:name w:val="Emphasis"/>
    <w:qFormat/>
    <w:rsid w:val="0054768A"/>
    <w:rPr>
      <w:i/>
      <w:iCs/>
    </w:rPr>
  </w:style>
  <w:style w:type="paragraph" w:customStyle="1" w:styleId="ConsNormal">
    <w:name w:val="ConsNormal"/>
    <w:rsid w:val="0054768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54768A"/>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4">
    <w:name w:val="header"/>
    <w:basedOn w:val="a"/>
    <w:link w:val="af5"/>
    <w:rsid w:val="0054768A"/>
    <w:pPr>
      <w:widowControl/>
      <w:tabs>
        <w:tab w:val="center" w:pos="4677"/>
        <w:tab w:val="right" w:pos="9355"/>
      </w:tabs>
    </w:pPr>
    <w:rPr>
      <w:rFonts w:eastAsia="Times New Roman"/>
      <w:lang w:val="x-none" w:eastAsia="ar-SA"/>
    </w:rPr>
  </w:style>
  <w:style w:type="character" w:customStyle="1" w:styleId="af5">
    <w:name w:val="Верхний колонтитул Знак"/>
    <w:basedOn w:val="a0"/>
    <w:link w:val="af4"/>
    <w:rsid w:val="0054768A"/>
    <w:rPr>
      <w:rFonts w:ascii="Times New Roman" w:eastAsia="Times New Roman" w:hAnsi="Times New Roman" w:cs="Times New Roman"/>
      <w:sz w:val="24"/>
      <w:szCs w:val="24"/>
      <w:lang w:val="x-none" w:eastAsia="ar-SA"/>
    </w:rPr>
  </w:style>
  <w:style w:type="paragraph" w:styleId="af6">
    <w:name w:val="footer"/>
    <w:basedOn w:val="a"/>
    <w:link w:val="af7"/>
    <w:rsid w:val="0054768A"/>
    <w:pPr>
      <w:widowControl/>
      <w:tabs>
        <w:tab w:val="center" w:pos="4677"/>
        <w:tab w:val="right" w:pos="9355"/>
      </w:tabs>
    </w:pPr>
    <w:rPr>
      <w:rFonts w:eastAsia="Times New Roman"/>
      <w:lang w:val="x-none" w:eastAsia="ar-SA"/>
    </w:rPr>
  </w:style>
  <w:style w:type="character" w:customStyle="1" w:styleId="af7">
    <w:name w:val="Нижний колонтитул Знак"/>
    <w:basedOn w:val="a0"/>
    <w:link w:val="af6"/>
    <w:rsid w:val="0054768A"/>
    <w:rPr>
      <w:rFonts w:ascii="Times New Roman" w:eastAsia="Times New Roman" w:hAnsi="Times New Roman" w:cs="Times New Roman"/>
      <w:sz w:val="24"/>
      <w:szCs w:val="24"/>
      <w:lang w:val="x-none" w:eastAsia="ar-SA"/>
    </w:rPr>
  </w:style>
  <w:style w:type="paragraph" w:customStyle="1" w:styleId="CharChar1CharChar1CharChar">
    <w:name w:val="Char Char Знак Знак1 Char Char1 Знак Знак Char Char"/>
    <w:basedOn w:val="a"/>
    <w:rsid w:val="0054768A"/>
    <w:pPr>
      <w:widowControl/>
      <w:spacing w:before="280" w:after="280"/>
    </w:pPr>
    <w:rPr>
      <w:rFonts w:ascii="Tahoma" w:eastAsia="Times New Roman" w:hAnsi="Tahoma" w:cs="Tahoma"/>
      <w:sz w:val="20"/>
      <w:szCs w:val="20"/>
      <w:lang w:val="en-US" w:eastAsia="ar-SA"/>
    </w:rPr>
  </w:style>
  <w:style w:type="paragraph" w:styleId="af8">
    <w:name w:val="Balloon Text"/>
    <w:basedOn w:val="a"/>
    <w:link w:val="14"/>
    <w:rsid w:val="0054768A"/>
    <w:pPr>
      <w:widowControl/>
    </w:pPr>
    <w:rPr>
      <w:rFonts w:ascii="Tahoma" w:eastAsia="Times New Roman" w:hAnsi="Tahoma"/>
      <w:sz w:val="16"/>
      <w:szCs w:val="16"/>
      <w:lang w:val="x-none" w:eastAsia="ar-SA"/>
    </w:rPr>
  </w:style>
  <w:style w:type="character" w:customStyle="1" w:styleId="14">
    <w:name w:val="Текст выноски Знак1"/>
    <w:basedOn w:val="a0"/>
    <w:link w:val="af8"/>
    <w:rsid w:val="0054768A"/>
    <w:rPr>
      <w:rFonts w:ascii="Tahoma" w:eastAsia="Times New Roman" w:hAnsi="Tahoma" w:cs="Times New Roman"/>
      <w:sz w:val="16"/>
      <w:szCs w:val="16"/>
      <w:lang w:val="x-none" w:eastAsia="ar-SA"/>
    </w:rPr>
  </w:style>
  <w:style w:type="paragraph" w:customStyle="1" w:styleId="15">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9">
    <w:name w:val="No Spacing"/>
    <w:uiPriority w:val="1"/>
    <w:qFormat/>
    <w:rsid w:val="0054768A"/>
    <w:pPr>
      <w:suppressAutoHyphens/>
      <w:spacing w:after="0" w:line="240" w:lineRule="auto"/>
    </w:pPr>
    <w:rPr>
      <w:rFonts w:ascii="Calibri" w:eastAsia="Times New Roman" w:hAnsi="Calibri" w:cs="Calibri"/>
      <w:lang w:eastAsia="ar-SA"/>
    </w:rPr>
  </w:style>
  <w:style w:type="paragraph" w:customStyle="1" w:styleId="s1">
    <w:name w:val="s_1"/>
    <w:basedOn w:val="a"/>
    <w:rsid w:val="0054768A"/>
    <w:pPr>
      <w:widowControl/>
      <w:spacing w:before="280" w:after="280"/>
    </w:pPr>
    <w:rPr>
      <w:rFonts w:eastAsia="Times New Roman"/>
      <w:lang w:eastAsia="ar-SA"/>
    </w:rPr>
  </w:style>
  <w:style w:type="paragraph" w:customStyle="1" w:styleId="s16">
    <w:name w:val="s_16"/>
    <w:basedOn w:val="a"/>
    <w:rsid w:val="0054768A"/>
    <w:pPr>
      <w:widowControl/>
      <w:spacing w:before="280" w:after="280"/>
    </w:pPr>
    <w:rPr>
      <w:rFonts w:eastAsia="Times New Roman"/>
      <w:lang w:eastAsia="ar-SA"/>
    </w:rPr>
  </w:style>
  <w:style w:type="paragraph" w:customStyle="1" w:styleId="afa">
    <w:name w:val="Содержимое врезки"/>
    <w:basedOn w:val="a8"/>
    <w:rsid w:val="0054768A"/>
    <w:pPr>
      <w:widowControl/>
    </w:pPr>
    <w:rPr>
      <w:rFonts w:eastAsia="Times New Roman"/>
      <w:lang w:eastAsia="ar-SA"/>
    </w:rPr>
  </w:style>
  <w:style w:type="numbering" w:customStyle="1" w:styleId="110">
    <w:name w:val="Нет списка11"/>
    <w:next w:val="a2"/>
    <w:uiPriority w:val="99"/>
    <w:semiHidden/>
    <w:unhideWhenUsed/>
    <w:rsid w:val="0054768A"/>
  </w:style>
  <w:style w:type="numbering" w:customStyle="1" w:styleId="21">
    <w:name w:val="Нет списка2"/>
    <w:next w:val="a2"/>
    <w:uiPriority w:val="99"/>
    <w:semiHidden/>
    <w:unhideWhenUsed/>
    <w:rsid w:val="0054768A"/>
  </w:style>
  <w:style w:type="character" w:styleId="afb">
    <w:name w:val="FollowedHyperlink"/>
    <w:uiPriority w:val="99"/>
    <w:semiHidden/>
    <w:unhideWhenUsed/>
    <w:rsid w:val="0054768A"/>
    <w:rPr>
      <w:color w:val="954F72"/>
      <w:u w:val="single"/>
    </w:rPr>
  </w:style>
  <w:style w:type="paragraph" w:customStyle="1" w:styleId="msonormal0">
    <w:name w:val="msonormal"/>
    <w:basedOn w:val="a"/>
    <w:rsid w:val="0054768A"/>
    <w:pPr>
      <w:widowControl/>
      <w:suppressAutoHyphens w:val="0"/>
      <w:spacing w:before="100" w:beforeAutospacing="1" w:after="100" w:afterAutospacing="1"/>
    </w:pPr>
    <w:rPr>
      <w:rFonts w:eastAsia="Times New Roman"/>
      <w:lang w:eastAsia="ru-RU"/>
    </w:rPr>
  </w:style>
  <w:style w:type="paragraph" w:customStyle="1" w:styleId="16">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c">
    <w:name w:val="Subtitle"/>
    <w:basedOn w:val="a"/>
    <w:next w:val="a"/>
    <w:link w:val="afd"/>
    <w:uiPriority w:val="11"/>
    <w:qFormat/>
    <w:rsid w:val="006733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Подзаголовок Знак"/>
    <w:basedOn w:val="a0"/>
    <w:link w:val="afc"/>
    <w:uiPriority w:val="11"/>
    <w:rsid w:val="006733AD"/>
    <w:rPr>
      <w:rFonts w:eastAsiaTheme="minorEastAsia"/>
      <w:color w:val="5A5A5A" w:themeColor="text1" w:themeTint="A5"/>
      <w:spacing w:val="15"/>
    </w:rPr>
  </w:style>
  <w:style w:type="paragraph" w:styleId="afe">
    <w:name w:val="List Paragraph"/>
    <w:basedOn w:val="a"/>
    <w:uiPriority w:val="34"/>
    <w:qFormat/>
    <w:rsid w:val="00BB482F"/>
    <w:pPr>
      <w:suppressAutoHyphens w:val="0"/>
      <w:ind w:left="720"/>
      <w:contextualSpacing/>
    </w:pPr>
    <w:rPr>
      <w:rFonts w:ascii="Microsoft Sans Serif" w:eastAsia="Microsoft Sans Serif" w:hAnsi="Microsoft Sans Serif" w:cs="Microsoft Sans Serif"/>
      <w:color w:val="00000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949">
      <w:bodyDiv w:val="1"/>
      <w:marLeft w:val="0"/>
      <w:marRight w:val="0"/>
      <w:marTop w:val="0"/>
      <w:marBottom w:val="0"/>
      <w:divBdr>
        <w:top w:val="none" w:sz="0" w:space="0" w:color="auto"/>
        <w:left w:val="none" w:sz="0" w:space="0" w:color="auto"/>
        <w:bottom w:val="none" w:sz="0" w:space="0" w:color="auto"/>
        <w:right w:val="none" w:sz="0" w:space="0" w:color="auto"/>
      </w:divBdr>
    </w:div>
    <w:div w:id="178203827">
      <w:bodyDiv w:val="1"/>
      <w:marLeft w:val="0"/>
      <w:marRight w:val="0"/>
      <w:marTop w:val="0"/>
      <w:marBottom w:val="0"/>
      <w:divBdr>
        <w:top w:val="none" w:sz="0" w:space="0" w:color="auto"/>
        <w:left w:val="none" w:sz="0" w:space="0" w:color="auto"/>
        <w:bottom w:val="none" w:sz="0" w:space="0" w:color="auto"/>
        <w:right w:val="none" w:sz="0" w:space="0" w:color="auto"/>
      </w:divBdr>
    </w:div>
    <w:div w:id="1231960573">
      <w:bodyDiv w:val="1"/>
      <w:marLeft w:val="0"/>
      <w:marRight w:val="0"/>
      <w:marTop w:val="0"/>
      <w:marBottom w:val="0"/>
      <w:divBdr>
        <w:top w:val="none" w:sz="0" w:space="0" w:color="auto"/>
        <w:left w:val="none" w:sz="0" w:space="0" w:color="auto"/>
        <w:bottom w:val="none" w:sz="0" w:space="0" w:color="auto"/>
        <w:right w:val="none" w:sz="0" w:space="0" w:color="auto"/>
      </w:divBdr>
    </w:div>
    <w:div w:id="14367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1BA2-346F-40C2-ACF5-54B18D46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3424</Words>
  <Characters>19519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2024-02-21T06:33:00Z</cp:lastPrinted>
  <dcterms:created xsi:type="dcterms:W3CDTF">2024-01-29T11:05:00Z</dcterms:created>
  <dcterms:modified xsi:type="dcterms:W3CDTF">2024-05-15T08:01:00Z</dcterms:modified>
</cp:coreProperties>
</file>