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1240" w14:textId="77777777" w:rsidR="0084576D" w:rsidRDefault="0084576D" w:rsidP="0084576D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  <w:t>СОВЕТ ДЕПУТАТОВ</w:t>
      </w:r>
    </w:p>
    <w:p w14:paraId="4270D2B4" w14:textId="77777777" w:rsidR="0084576D" w:rsidRDefault="0084576D" w:rsidP="0084576D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  <w:t xml:space="preserve">АКЧЕЕВСКОГО СЕЛЬСКОГО ПОСЕЛЕНИЯ </w:t>
      </w:r>
    </w:p>
    <w:p w14:paraId="7D5018BB" w14:textId="77777777" w:rsidR="0084576D" w:rsidRDefault="0084576D" w:rsidP="0084576D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  <w:t xml:space="preserve">         ЕЛЬНИКОВСКОГО МУНИЦИПАЛЬНОГО РАЙОНА</w:t>
      </w:r>
    </w:p>
    <w:p w14:paraId="04D1B9DE" w14:textId="77777777" w:rsidR="0084576D" w:rsidRDefault="0084576D" w:rsidP="0084576D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  <w:t>РЕСПУБЛИКИ МОРДОВИЯ</w:t>
      </w:r>
    </w:p>
    <w:p w14:paraId="7CD43DE8" w14:textId="77777777" w:rsidR="0084576D" w:rsidRDefault="0084576D" w:rsidP="0084576D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7557D953" w14:textId="77777777" w:rsidR="0084576D" w:rsidRDefault="0084576D" w:rsidP="0084576D">
      <w:pPr>
        <w:autoSpaceDE w:val="0"/>
        <w:ind w:firstLine="720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  <w:r>
        <w:rPr>
          <w:rFonts w:eastAsia="Times New Roman" w:cs="Calibri"/>
          <w:b/>
          <w:bCs/>
          <w:sz w:val="28"/>
          <w:szCs w:val="28"/>
          <w:lang w:eastAsia="ar-SA"/>
        </w:rPr>
        <w:t>Р Е Ш Е Н И Е</w:t>
      </w:r>
    </w:p>
    <w:p w14:paraId="463942A8" w14:textId="1785BD09" w:rsidR="0084576D" w:rsidRDefault="0084576D" w:rsidP="0084576D">
      <w:pPr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eastAsia="Times New Roman" w:cs="Arial"/>
          <w:bCs/>
          <w:sz w:val="28"/>
          <w:szCs w:val="28"/>
          <w:lang w:eastAsia="ar-SA"/>
        </w:rPr>
      </w:pPr>
      <w:r>
        <w:rPr>
          <w:rFonts w:eastAsia="Times New Roman" w:cs="Arial"/>
          <w:bCs/>
          <w:sz w:val="28"/>
          <w:szCs w:val="28"/>
          <w:lang w:eastAsia="ar-SA"/>
        </w:rPr>
        <w:t xml:space="preserve">от </w:t>
      </w:r>
      <w:r w:rsidR="005D260B">
        <w:rPr>
          <w:rFonts w:eastAsia="Times New Roman" w:cs="Arial"/>
          <w:bCs/>
          <w:sz w:val="28"/>
          <w:szCs w:val="28"/>
          <w:lang w:eastAsia="ar-SA"/>
        </w:rPr>
        <w:t>02</w:t>
      </w:r>
      <w:r>
        <w:rPr>
          <w:rFonts w:eastAsia="Times New Roman" w:cs="Arial"/>
          <w:bCs/>
          <w:sz w:val="28"/>
          <w:szCs w:val="28"/>
          <w:lang w:eastAsia="ar-SA"/>
        </w:rPr>
        <w:t>.0</w:t>
      </w:r>
      <w:r w:rsidR="005D260B">
        <w:rPr>
          <w:rFonts w:eastAsia="Times New Roman" w:cs="Arial"/>
          <w:bCs/>
          <w:sz w:val="28"/>
          <w:szCs w:val="28"/>
          <w:lang w:eastAsia="ar-SA"/>
        </w:rPr>
        <w:t>5</w:t>
      </w:r>
      <w:r>
        <w:rPr>
          <w:rFonts w:eastAsia="Times New Roman" w:cs="Arial"/>
          <w:bCs/>
          <w:sz w:val="28"/>
          <w:szCs w:val="28"/>
          <w:lang w:eastAsia="ar-SA"/>
        </w:rPr>
        <w:t>.202</w:t>
      </w:r>
      <w:r w:rsidR="00627575">
        <w:rPr>
          <w:rFonts w:eastAsia="Times New Roman" w:cs="Arial"/>
          <w:bCs/>
          <w:sz w:val="28"/>
          <w:szCs w:val="28"/>
          <w:lang w:eastAsia="ar-SA"/>
        </w:rPr>
        <w:t>4</w:t>
      </w:r>
      <w:r>
        <w:rPr>
          <w:rFonts w:eastAsia="Times New Roman" w:cs="Arial"/>
          <w:bCs/>
          <w:sz w:val="28"/>
          <w:szCs w:val="28"/>
          <w:lang w:eastAsia="ar-SA"/>
        </w:rPr>
        <w:t xml:space="preserve">                                                                                          № </w:t>
      </w:r>
      <w:r w:rsidR="00627575">
        <w:rPr>
          <w:rFonts w:eastAsia="Times New Roman" w:cs="Arial"/>
          <w:bCs/>
          <w:sz w:val="28"/>
          <w:szCs w:val="28"/>
          <w:lang w:eastAsia="ar-SA"/>
        </w:rPr>
        <w:t>8</w:t>
      </w:r>
      <w:r>
        <w:rPr>
          <w:rFonts w:eastAsia="Times New Roman" w:cs="Arial"/>
          <w:bCs/>
          <w:sz w:val="28"/>
          <w:szCs w:val="28"/>
          <w:lang w:eastAsia="ar-SA"/>
        </w:rPr>
        <w:t>8</w:t>
      </w:r>
    </w:p>
    <w:p w14:paraId="1DBF0A77" w14:textId="77777777" w:rsidR="0084576D" w:rsidRDefault="0084576D" w:rsidP="0084576D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  <w:t>с. Акчеево</w:t>
      </w:r>
    </w:p>
    <w:p w14:paraId="45012C21" w14:textId="77777777" w:rsidR="0084576D" w:rsidRDefault="0084576D" w:rsidP="0084576D">
      <w:pPr>
        <w:ind w:firstLine="600"/>
        <w:rPr>
          <w:rFonts w:eastAsia="Times New Roman"/>
          <w:sz w:val="28"/>
          <w:szCs w:val="28"/>
          <w:lang w:eastAsia="ar-SA"/>
        </w:rPr>
      </w:pPr>
    </w:p>
    <w:p w14:paraId="5906D0F8" w14:textId="77777777" w:rsidR="0084576D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ежегодного отпуска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Ямщикову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П.М.</w:t>
      </w:r>
    </w:p>
    <w:p w14:paraId="758B91E8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696CFE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  В соответствии с Федеральным законом от 2 марта 2007 года №25-ФЗ «О муниципальной службе в Р.Ф.» Законом Р.М. От 8 июля 2007 года №483 «О регулировании отношений в сфере муниципальной службы» и в целях определения уровня профессиональной подготовки и соответствии муниципального служащего замещаемой муниципальной должности муниципальной службы, Положения «О порядке предоставления отпусков Главе Акчеевского сельского поселения Ельниковского муниципального района» Утвержденным решением Совета депутатов Акчеевского сельского поселения от 27.12.2016 №15 и Устава Акчеевского сельского поселения: </w:t>
      </w:r>
    </w:p>
    <w:p w14:paraId="1586FB8E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D41A9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СОВЕТ ДЕПУТАТОВ РЕШИЛ:</w:t>
      </w:r>
    </w:p>
    <w:p w14:paraId="587CF0BF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2CAF12" w14:textId="66F7EF64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 xml:space="preserve">1.Предоставить </w:t>
      </w:r>
      <w:proofErr w:type="spellStart"/>
      <w:r w:rsidRPr="007D5581">
        <w:rPr>
          <w:rFonts w:ascii="Times New Roman" w:hAnsi="Times New Roman" w:cs="Times New Roman"/>
          <w:bCs/>
          <w:sz w:val="24"/>
          <w:szCs w:val="24"/>
        </w:rPr>
        <w:t>Ямщикову</w:t>
      </w:r>
      <w:proofErr w:type="spellEnd"/>
      <w:r w:rsidRPr="007D5581">
        <w:rPr>
          <w:rFonts w:ascii="Times New Roman" w:hAnsi="Times New Roman" w:cs="Times New Roman"/>
          <w:bCs/>
          <w:sz w:val="24"/>
          <w:szCs w:val="24"/>
        </w:rPr>
        <w:t xml:space="preserve"> Петру Михайловичу главе Акчеевского сельского поселения оплачиваемый отпуск за 202</w:t>
      </w:r>
      <w:r w:rsidR="00627575">
        <w:rPr>
          <w:rFonts w:ascii="Times New Roman" w:hAnsi="Times New Roman" w:cs="Times New Roman"/>
          <w:bCs/>
          <w:sz w:val="24"/>
          <w:szCs w:val="24"/>
        </w:rPr>
        <w:t>4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год общей продолжительностью 45 календарных дней:</w:t>
      </w:r>
    </w:p>
    <w:p w14:paraId="69451DA7" w14:textId="0D8BDAA8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 xml:space="preserve">основной отпуск продолжительностью 28 календарных 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>дней, дополнительный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отпуск за ненормированный рабочий день 17 календарных 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>дней, с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5D260B">
        <w:rPr>
          <w:rFonts w:ascii="Times New Roman" w:hAnsi="Times New Roman" w:cs="Times New Roman"/>
          <w:bCs/>
          <w:sz w:val="24"/>
          <w:szCs w:val="24"/>
        </w:rPr>
        <w:t>6</w:t>
      </w:r>
      <w:r w:rsidRPr="007D5581">
        <w:rPr>
          <w:rFonts w:ascii="Times New Roman" w:hAnsi="Times New Roman" w:cs="Times New Roman"/>
          <w:bCs/>
          <w:sz w:val="24"/>
          <w:szCs w:val="24"/>
        </w:rPr>
        <w:t>.0</w:t>
      </w:r>
      <w:r w:rsidR="00627575">
        <w:rPr>
          <w:rFonts w:ascii="Times New Roman" w:hAnsi="Times New Roman" w:cs="Times New Roman"/>
          <w:bCs/>
          <w:sz w:val="24"/>
          <w:szCs w:val="24"/>
        </w:rPr>
        <w:t>5</w:t>
      </w:r>
      <w:r w:rsidRPr="007D5581">
        <w:rPr>
          <w:rFonts w:ascii="Times New Roman" w:hAnsi="Times New Roman" w:cs="Times New Roman"/>
          <w:bCs/>
          <w:sz w:val="24"/>
          <w:szCs w:val="24"/>
        </w:rPr>
        <w:t>.202</w:t>
      </w:r>
      <w:r w:rsidR="00627575">
        <w:rPr>
          <w:rFonts w:ascii="Times New Roman" w:hAnsi="Times New Roman" w:cs="Times New Roman"/>
          <w:bCs/>
          <w:sz w:val="24"/>
          <w:szCs w:val="24"/>
        </w:rPr>
        <w:t>4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5D260B">
        <w:rPr>
          <w:rFonts w:ascii="Times New Roman" w:hAnsi="Times New Roman" w:cs="Times New Roman"/>
          <w:bCs/>
          <w:sz w:val="24"/>
          <w:szCs w:val="24"/>
        </w:rPr>
        <w:t>21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>.0</w:t>
      </w:r>
      <w:r w:rsidR="00627575">
        <w:rPr>
          <w:rFonts w:ascii="Times New Roman" w:hAnsi="Times New Roman" w:cs="Times New Roman"/>
          <w:bCs/>
          <w:sz w:val="24"/>
          <w:szCs w:val="24"/>
        </w:rPr>
        <w:t>6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>.202</w:t>
      </w:r>
      <w:r w:rsidR="00627575">
        <w:rPr>
          <w:rFonts w:ascii="Times New Roman" w:hAnsi="Times New Roman" w:cs="Times New Roman"/>
          <w:bCs/>
          <w:sz w:val="24"/>
          <w:szCs w:val="24"/>
        </w:rPr>
        <w:t>4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1B8F80E3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50498C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>2.Произвести единовременную выплату в размере 2 должностных окладов к отпуску и оказать материальную помощь размере 2 должностных окладов в соответствии с Положением об оплате труда муниципальных служащих.</w:t>
      </w:r>
    </w:p>
    <w:p w14:paraId="02226BD6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8F9A79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>3.Источником финансирования расходов определить средства по РО-1 «Управление»</w:t>
      </w:r>
    </w:p>
    <w:p w14:paraId="09261AD5" w14:textId="77777777" w:rsidR="0084576D" w:rsidRPr="007D5581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Cs/>
        </w:rPr>
      </w:pPr>
      <w:r w:rsidRPr="007D5581">
        <w:rPr>
          <w:rFonts w:ascii="Times New Roman" w:hAnsi="Times New Roman" w:cs="Times New Roman"/>
          <w:bCs/>
        </w:rPr>
        <w:t>по статье «Оплата труда»</w:t>
      </w:r>
    </w:p>
    <w:p w14:paraId="15E02623" w14:textId="77777777" w:rsidR="0084576D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</w:p>
    <w:p w14:paraId="5323CE80" w14:textId="77777777" w:rsidR="0084576D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</w:p>
    <w:p w14:paraId="1FB5F0C6" w14:textId="77777777" w:rsidR="0084576D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</w:p>
    <w:p w14:paraId="21E2A177" w14:textId="77777777" w:rsidR="0084576D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</w:p>
    <w:p w14:paraId="0E591B4A" w14:textId="77777777" w:rsidR="0084576D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</w:p>
    <w:p w14:paraId="0B789D2F" w14:textId="77777777" w:rsidR="0084576D" w:rsidRPr="007D5581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Cs/>
        </w:rPr>
      </w:pPr>
      <w:r w:rsidRPr="007D5581">
        <w:rPr>
          <w:rFonts w:ascii="Times New Roman" w:hAnsi="Times New Roman" w:cs="Times New Roman"/>
          <w:bCs/>
        </w:rPr>
        <w:t xml:space="preserve">Зам Главы по работе в Совете депутатов </w:t>
      </w:r>
    </w:p>
    <w:p w14:paraId="2D32C980" w14:textId="77777777" w:rsidR="0084576D" w:rsidRPr="007D5581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Cs/>
        </w:rPr>
      </w:pPr>
      <w:r w:rsidRPr="007D5581">
        <w:rPr>
          <w:rFonts w:ascii="Times New Roman" w:hAnsi="Times New Roman" w:cs="Times New Roman"/>
          <w:bCs/>
        </w:rPr>
        <w:t xml:space="preserve">Акчеевского сельского поселения                                                   С.А. </w:t>
      </w:r>
      <w:proofErr w:type="spellStart"/>
      <w:r w:rsidRPr="007D5581">
        <w:rPr>
          <w:rFonts w:ascii="Times New Roman" w:hAnsi="Times New Roman" w:cs="Times New Roman"/>
          <w:bCs/>
        </w:rPr>
        <w:t>Галдина</w:t>
      </w:r>
      <w:proofErr w:type="spellEnd"/>
      <w:r w:rsidRPr="007D558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68FA89" w14:textId="77777777" w:rsidR="0084576D" w:rsidRDefault="0084576D" w:rsidP="0084576D">
      <w:pPr>
        <w:pStyle w:val="ConsNormal"/>
        <w:ind w:right="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</w:t>
      </w:r>
    </w:p>
    <w:p w14:paraId="266014BD" w14:textId="77777777" w:rsidR="0084576D" w:rsidRDefault="0084576D" w:rsidP="0084576D">
      <w:pPr>
        <w:pStyle w:val="ConsNonformat"/>
        <w:ind w:right="0" w:firstLine="600"/>
        <w:jc w:val="both"/>
        <w:rPr>
          <w:rFonts w:ascii="Times New Roman" w:hAnsi="Times New Roman" w:cs="Times New Roman"/>
        </w:rPr>
      </w:pPr>
    </w:p>
    <w:p w14:paraId="4F086EA0" w14:textId="77777777" w:rsidR="0084576D" w:rsidRDefault="0084576D" w:rsidP="0084576D">
      <w:pPr>
        <w:pStyle w:val="ConsNormal"/>
        <w:ind w:right="0"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188D368" w14:textId="77777777" w:rsidR="0084576D" w:rsidRDefault="0084576D" w:rsidP="0084576D">
      <w:pPr>
        <w:pStyle w:val="ConsNonformat"/>
        <w:ind w:right="0" w:firstLine="600"/>
        <w:jc w:val="both"/>
        <w:rPr>
          <w:rFonts w:ascii="Times New Roman" w:hAnsi="Times New Roman" w:cs="Times New Roman"/>
        </w:rPr>
      </w:pPr>
    </w:p>
    <w:p w14:paraId="49230A1B" w14:textId="77777777" w:rsidR="0084576D" w:rsidRDefault="0084576D" w:rsidP="0084576D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.                                      </w:t>
      </w:r>
    </w:p>
    <w:p w14:paraId="60479908" w14:textId="77777777" w:rsidR="0084576D" w:rsidRDefault="0084576D" w:rsidP="0084576D">
      <w:pPr>
        <w:ind w:firstLine="60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 w14:paraId="35C69EF9" w14:textId="77777777" w:rsidR="0084576D" w:rsidRDefault="0084576D" w:rsidP="0084576D">
      <w:pPr>
        <w:pStyle w:val="ConsPlusNonformat"/>
        <w:widowControl/>
        <w:ind w:firstLine="600"/>
        <w:jc w:val="both"/>
      </w:pPr>
    </w:p>
    <w:p w14:paraId="25B12DCF" w14:textId="77777777" w:rsidR="00711B91" w:rsidRDefault="00711B91"/>
    <w:sectPr w:rsidR="0071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62"/>
    <w:rsid w:val="0008608B"/>
    <w:rsid w:val="00367162"/>
    <w:rsid w:val="005D260B"/>
    <w:rsid w:val="00627575"/>
    <w:rsid w:val="00711B91"/>
    <w:rsid w:val="007D5581"/>
    <w:rsid w:val="0084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B974"/>
  <w15:chartTrackingRefBased/>
  <w15:docId w15:val="{94510B11-DED0-45CB-822D-A09E1AB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576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84576D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Nonformat">
    <w:name w:val="ConsNonformat"/>
    <w:rsid w:val="0084576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styleId="a3">
    <w:name w:val="Emphasis"/>
    <w:basedOn w:val="a0"/>
    <w:uiPriority w:val="20"/>
    <w:qFormat/>
    <w:rsid w:val="006275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</cp:lastModifiedBy>
  <cp:revision>7</cp:revision>
  <cp:lastPrinted>2024-05-02T05:45:00Z</cp:lastPrinted>
  <dcterms:created xsi:type="dcterms:W3CDTF">2023-05-26T11:36:00Z</dcterms:created>
  <dcterms:modified xsi:type="dcterms:W3CDTF">2024-05-02T05:47:00Z</dcterms:modified>
</cp:coreProperties>
</file>