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18E5" w14:textId="455F92AF" w:rsidR="00E8361C" w:rsidRPr="00115574" w:rsidRDefault="00E8361C" w:rsidP="00115574">
      <w:pPr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115574">
        <w:rPr>
          <w:rFonts w:ascii="Times New Roman" w:hAnsi="Times New Roman" w:cs="Times New Roman"/>
          <w:b/>
          <w:bCs/>
          <w:sz w:val="28"/>
        </w:rPr>
        <w:t>«Внесены изменения в Федеральный закон от 07.07.2003 №126-ФЗ «О связи».</w:t>
      </w:r>
    </w:p>
    <w:p w14:paraId="6AE8DCB1" w14:textId="77777777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Федеральным законом от 01.04.2025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 внесены изменения в Федеральный закон «О связи».</w:t>
      </w:r>
    </w:p>
    <w:p w14:paraId="02676E9C" w14:textId="77777777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С 01.09.2025 абонент будет вправе отказаться от массовых и автоматических вызовов.</w:t>
      </w:r>
    </w:p>
    <w:p w14:paraId="550B1756" w14:textId="77777777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Так, абонент в порядке, установленном Правительством Российской Федерации, вправе направить оператору связи отказ от получения массовых вызовов. Оператор связи будет обязан прекратить массовые вызовы абоненту, направившему указанному оператору отказ.</w:t>
      </w:r>
    </w:p>
    <w:p w14:paraId="258B0EB8" w14:textId="77777777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Совершать такие звонки в сети связи общего пользования разрешат с согласия абонента. Оно должно выражаться в действиях, которые позволяют однозначно определить абонента и достоверно установить его желание получать данные вызовы. Их признают совершенными без согласия, если инициатор (заказчик вызовов или оператор связи) не докажет, что оно есть.</w:t>
      </w:r>
    </w:p>
    <w:p w14:paraId="62C07678" w14:textId="77777777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Если инициатор вызовов - заказчик, то он должен заключить с оператором связи договор об оказании услуг по совершению массовых или автоматических вызовов.</w:t>
      </w:r>
    </w:p>
    <w:p w14:paraId="0C8DBA54" w14:textId="77777777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Массовые вызовы, осуществляемые с нарушением указанных требований  закона, будут являться незаконными, за исключением массовых вызовов, осуществляемых по инициативе государственных органов и подведомственных им организаций, органов местного самоуправления и подведомственных им организаций, а также иных органов и (или) организаций, перечень которых устанавливается Правительством Российской Федерации.</w:t>
      </w:r>
    </w:p>
    <w:p w14:paraId="12FD49AA" w14:textId="3431EF19" w:rsidR="00E8361C" w:rsidRPr="00E8361C" w:rsidRDefault="00E8361C" w:rsidP="00E8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61C">
        <w:rPr>
          <w:rFonts w:ascii="Times New Roman" w:hAnsi="Times New Roman" w:cs="Times New Roman"/>
          <w:sz w:val="28"/>
        </w:rPr>
        <w:t>Кроме того, с 01.09.2025, если инициатором телефонного звонка является организация, то оператор передаст на устройство пользователя данные о том, кто звонит.</w:t>
      </w:r>
    </w:p>
    <w:sectPr w:rsidR="00E8361C" w:rsidRPr="00E8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26"/>
    <w:rsid w:val="00115574"/>
    <w:rsid w:val="002C627D"/>
    <w:rsid w:val="00350D54"/>
    <w:rsid w:val="00510726"/>
    <w:rsid w:val="00E8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EFD9"/>
  <w15:chartTrackingRefBased/>
  <w15:docId w15:val="{440BF189-F0EF-4084-895B-A3145842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 Данила Олегович</dc:creator>
  <cp:keywords/>
  <dc:description/>
  <cp:lastModifiedBy>1</cp:lastModifiedBy>
  <cp:revision>4</cp:revision>
  <dcterms:created xsi:type="dcterms:W3CDTF">2025-06-30T12:15:00Z</dcterms:created>
  <dcterms:modified xsi:type="dcterms:W3CDTF">2025-07-03T06:42:00Z</dcterms:modified>
</cp:coreProperties>
</file>