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6DB6E" w14:textId="72E7ECC5" w:rsidR="002440FF" w:rsidRPr="0080313F" w:rsidRDefault="0080313F" w:rsidP="0080313F">
      <w:pPr>
        <w:pStyle w:val="20"/>
        <w:spacing w:after="360"/>
        <w:rPr>
          <w:sz w:val="28"/>
          <w:szCs w:val="28"/>
        </w:rPr>
      </w:pPr>
      <w:r w:rsidRPr="0080313F">
        <w:rPr>
          <w:rStyle w:val="2"/>
          <w:b/>
          <w:bCs/>
          <w:sz w:val="28"/>
          <w:szCs w:val="28"/>
        </w:rPr>
        <w:t>проект</w:t>
      </w:r>
    </w:p>
    <w:p w14:paraId="2C6D0ADD" w14:textId="77777777" w:rsidR="002440FF" w:rsidRPr="0080313F" w:rsidRDefault="00684ED9" w:rsidP="0080313F">
      <w:pPr>
        <w:pStyle w:val="20"/>
        <w:spacing w:after="0"/>
        <w:rPr>
          <w:sz w:val="28"/>
          <w:szCs w:val="28"/>
        </w:rPr>
      </w:pPr>
      <w:r w:rsidRPr="0080313F">
        <w:rPr>
          <w:rStyle w:val="2"/>
          <w:b/>
          <w:bCs/>
          <w:sz w:val="28"/>
          <w:szCs w:val="28"/>
        </w:rPr>
        <w:t>СОВЕТ ДЕПУТАТОВ</w:t>
      </w:r>
    </w:p>
    <w:p w14:paraId="76801595" w14:textId="24DDA3A2" w:rsidR="0080313F" w:rsidRDefault="0080313F" w:rsidP="0080313F">
      <w:pPr>
        <w:pStyle w:val="a4"/>
        <w:jc w:val="center"/>
        <w:rPr>
          <w:rStyle w:val="2"/>
          <w:rFonts w:eastAsia="Microsoft Sans Serif"/>
          <w:sz w:val="28"/>
          <w:szCs w:val="28"/>
        </w:rPr>
      </w:pPr>
      <w:r w:rsidRPr="0080313F">
        <w:rPr>
          <w:rStyle w:val="2"/>
          <w:rFonts w:eastAsia="Microsoft Sans Serif"/>
          <w:sz w:val="28"/>
          <w:szCs w:val="28"/>
        </w:rPr>
        <w:t>АКЧЕЕВСКОГО</w:t>
      </w:r>
      <w:r w:rsidR="00684ED9" w:rsidRPr="0080313F">
        <w:rPr>
          <w:rStyle w:val="2"/>
          <w:rFonts w:eastAsia="Microsoft Sans Serif"/>
          <w:sz w:val="28"/>
          <w:szCs w:val="28"/>
        </w:rPr>
        <w:t xml:space="preserve"> СЕЛЬСКОГО ПОСЕЛЕНИЯ</w:t>
      </w:r>
      <w:r w:rsidR="00684ED9" w:rsidRPr="0080313F">
        <w:rPr>
          <w:rStyle w:val="2"/>
          <w:rFonts w:eastAsia="Microsoft Sans Serif"/>
          <w:sz w:val="28"/>
          <w:szCs w:val="28"/>
        </w:rPr>
        <w:br/>
        <w:t>ЕЛЬНИКОВСКОГО МУНИЦИПАЛЬНОГО РАЙОНА</w:t>
      </w:r>
      <w:r w:rsidR="00684ED9" w:rsidRPr="0080313F">
        <w:rPr>
          <w:rStyle w:val="2"/>
          <w:rFonts w:eastAsia="Microsoft Sans Serif"/>
          <w:sz w:val="28"/>
          <w:szCs w:val="28"/>
        </w:rPr>
        <w:br/>
        <w:t>РЕСПУБЛИКИ МОРДОВИЯ</w:t>
      </w:r>
    </w:p>
    <w:p w14:paraId="65DB4EEC" w14:textId="77777777" w:rsidR="0080313F" w:rsidRDefault="0080313F" w:rsidP="0080313F">
      <w:pPr>
        <w:pStyle w:val="a4"/>
        <w:jc w:val="center"/>
      </w:pPr>
    </w:p>
    <w:p w14:paraId="25EF8B29" w14:textId="296FA21B" w:rsidR="002440FF" w:rsidRDefault="00684ED9" w:rsidP="0080313F">
      <w:pPr>
        <w:pStyle w:val="a4"/>
        <w:jc w:val="center"/>
        <w:rPr>
          <w:rStyle w:val="2"/>
          <w:rFonts w:eastAsia="Microsoft Sans Serif"/>
          <w:sz w:val="28"/>
          <w:szCs w:val="28"/>
        </w:rPr>
      </w:pPr>
      <w:r w:rsidRPr="0080313F">
        <w:rPr>
          <w:rStyle w:val="2"/>
          <w:rFonts w:eastAsia="Microsoft Sans Serif"/>
          <w:sz w:val="28"/>
          <w:szCs w:val="28"/>
        </w:rPr>
        <w:t>РЕШЕНИЕ</w:t>
      </w:r>
    </w:p>
    <w:p w14:paraId="3AAAAEA4" w14:textId="77777777" w:rsidR="0080313F" w:rsidRPr="0080313F" w:rsidRDefault="0080313F" w:rsidP="0080313F">
      <w:pPr>
        <w:pStyle w:val="a4"/>
        <w:jc w:val="center"/>
      </w:pPr>
    </w:p>
    <w:p w14:paraId="71BA6CA6" w14:textId="40FA9255" w:rsidR="002440FF" w:rsidRPr="0080313F" w:rsidRDefault="0080313F" w:rsidP="0080313F">
      <w:pPr>
        <w:pStyle w:val="a4"/>
        <w:jc w:val="center"/>
      </w:pPr>
      <w:r w:rsidRPr="0080313F">
        <w:rPr>
          <w:rStyle w:val="2"/>
          <w:rFonts w:eastAsia="Microsoft Sans Serif"/>
          <w:b w:val="0"/>
          <w:bCs w:val="0"/>
          <w:sz w:val="28"/>
          <w:szCs w:val="28"/>
        </w:rPr>
        <w:t>от</w:t>
      </w:r>
      <w:r w:rsidR="00684ED9" w:rsidRPr="0080313F">
        <w:rPr>
          <w:rStyle w:val="2"/>
          <w:rFonts w:eastAsia="Microsoft Sans Serif"/>
          <w:sz w:val="28"/>
          <w:szCs w:val="28"/>
        </w:rPr>
        <w:t xml:space="preserve"> </w:t>
      </w:r>
      <w:r w:rsidRPr="0080313F">
        <w:rPr>
          <w:rStyle w:val="2"/>
          <w:rFonts w:eastAsia="Microsoft Sans Serif"/>
          <w:b w:val="0"/>
          <w:bCs w:val="0"/>
          <w:sz w:val="28"/>
          <w:szCs w:val="28"/>
        </w:rPr>
        <w:t xml:space="preserve">        </w:t>
      </w:r>
      <w:r w:rsidR="00684ED9" w:rsidRPr="0080313F">
        <w:rPr>
          <w:rStyle w:val="2"/>
          <w:rFonts w:eastAsia="Microsoft Sans Serif"/>
          <w:sz w:val="28"/>
          <w:szCs w:val="28"/>
        </w:rPr>
        <w:t xml:space="preserve"> 2025</w:t>
      </w:r>
      <w:r w:rsidRPr="0080313F">
        <w:rPr>
          <w:rStyle w:val="2"/>
          <w:rFonts w:eastAsia="Microsoft Sans Serif"/>
          <w:b w:val="0"/>
          <w:bCs w:val="0"/>
          <w:sz w:val="28"/>
          <w:szCs w:val="28"/>
        </w:rPr>
        <w:t xml:space="preserve">   </w:t>
      </w:r>
      <w:r w:rsidR="00684ED9" w:rsidRPr="0080313F">
        <w:rPr>
          <w:rStyle w:val="2"/>
          <w:rFonts w:eastAsia="Microsoft Sans Serif"/>
          <w:sz w:val="28"/>
          <w:szCs w:val="28"/>
        </w:rPr>
        <w:t>№</w:t>
      </w:r>
    </w:p>
    <w:p w14:paraId="17E70475" w14:textId="67CCAF07" w:rsidR="002440FF" w:rsidRDefault="0080313F" w:rsidP="0080313F">
      <w:pPr>
        <w:pStyle w:val="a4"/>
        <w:jc w:val="center"/>
        <w:rPr>
          <w:rStyle w:val="2"/>
          <w:rFonts w:eastAsia="Microsoft Sans Serif"/>
          <w:b w:val="0"/>
          <w:bCs w:val="0"/>
          <w:sz w:val="28"/>
          <w:szCs w:val="28"/>
        </w:rPr>
      </w:pPr>
      <w:r w:rsidRPr="0080313F">
        <w:rPr>
          <w:rStyle w:val="2"/>
          <w:rFonts w:eastAsia="Microsoft Sans Serif"/>
          <w:b w:val="0"/>
          <w:bCs w:val="0"/>
          <w:sz w:val="28"/>
          <w:szCs w:val="28"/>
        </w:rPr>
        <w:t>с</w:t>
      </w:r>
      <w:r w:rsidR="00684ED9" w:rsidRPr="0080313F">
        <w:rPr>
          <w:rStyle w:val="2"/>
          <w:rFonts w:eastAsia="Microsoft Sans Serif"/>
          <w:sz w:val="28"/>
          <w:szCs w:val="28"/>
        </w:rPr>
        <w:t xml:space="preserve">. </w:t>
      </w:r>
      <w:proofErr w:type="spellStart"/>
      <w:r w:rsidRPr="0080313F">
        <w:rPr>
          <w:rStyle w:val="2"/>
          <w:rFonts w:eastAsia="Microsoft Sans Serif"/>
          <w:b w:val="0"/>
          <w:bCs w:val="0"/>
          <w:sz w:val="28"/>
          <w:szCs w:val="28"/>
        </w:rPr>
        <w:t>Акчеево</w:t>
      </w:r>
      <w:proofErr w:type="spellEnd"/>
    </w:p>
    <w:p w14:paraId="32638BD1" w14:textId="77777777" w:rsidR="0080313F" w:rsidRPr="0080313F" w:rsidRDefault="0080313F" w:rsidP="0080313F">
      <w:pPr>
        <w:pStyle w:val="a4"/>
        <w:jc w:val="center"/>
      </w:pPr>
    </w:p>
    <w:p w14:paraId="14A2C291" w14:textId="707B6319" w:rsidR="002440FF" w:rsidRPr="0080313F" w:rsidRDefault="00684ED9">
      <w:pPr>
        <w:pStyle w:val="20"/>
        <w:rPr>
          <w:sz w:val="28"/>
          <w:szCs w:val="28"/>
        </w:rPr>
      </w:pPr>
      <w:r w:rsidRPr="0080313F">
        <w:rPr>
          <w:rStyle w:val="2"/>
          <w:b/>
          <w:bCs/>
          <w:sz w:val="28"/>
          <w:szCs w:val="28"/>
        </w:rPr>
        <w:t>О ВНЕСЕНИИ ИЗМЕНЕНИЙ В ПРАВИЛА</w:t>
      </w:r>
      <w:r w:rsidRPr="0080313F">
        <w:rPr>
          <w:rStyle w:val="2"/>
          <w:b/>
          <w:bCs/>
          <w:sz w:val="28"/>
          <w:szCs w:val="28"/>
        </w:rPr>
        <w:br/>
        <w:t>ЗЕМЛЕПОЛЬЗОВАНИЯ И ЗАСТРОЙКИ</w:t>
      </w:r>
      <w:r w:rsidRPr="0080313F">
        <w:rPr>
          <w:rStyle w:val="2"/>
          <w:b/>
          <w:bCs/>
          <w:sz w:val="28"/>
          <w:szCs w:val="28"/>
        </w:rPr>
        <w:br/>
      </w:r>
      <w:r w:rsidR="0080313F" w:rsidRPr="0080313F">
        <w:rPr>
          <w:rStyle w:val="2"/>
          <w:b/>
          <w:bCs/>
          <w:sz w:val="28"/>
          <w:szCs w:val="28"/>
        </w:rPr>
        <w:t>АКЧЕЕВСКОГО</w:t>
      </w:r>
      <w:r w:rsidRPr="0080313F">
        <w:rPr>
          <w:rStyle w:val="2"/>
          <w:b/>
          <w:bCs/>
          <w:sz w:val="28"/>
          <w:szCs w:val="28"/>
        </w:rPr>
        <w:t xml:space="preserve"> СЕЛЬСКОГО </w:t>
      </w:r>
      <w:r w:rsidRPr="0080313F">
        <w:rPr>
          <w:rStyle w:val="2"/>
          <w:b/>
          <w:bCs/>
          <w:sz w:val="28"/>
          <w:szCs w:val="28"/>
        </w:rPr>
        <w:t>ПОСЕЛЕНИЯ</w:t>
      </w:r>
      <w:r w:rsidRPr="0080313F">
        <w:rPr>
          <w:rStyle w:val="2"/>
          <w:b/>
          <w:bCs/>
          <w:sz w:val="28"/>
          <w:szCs w:val="28"/>
        </w:rPr>
        <w:br/>
        <w:t>ЕЛЬНИКОВСКОГО МУНИЦИПАЛЬНОГО РАЙОНА</w:t>
      </w:r>
      <w:r w:rsidRPr="0080313F">
        <w:rPr>
          <w:rStyle w:val="2"/>
          <w:b/>
          <w:bCs/>
          <w:sz w:val="28"/>
          <w:szCs w:val="28"/>
        </w:rPr>
        <w:br/>
        <w:t>РЕСПУБЛИКИ МОРДОВИЯ, УТВЕРЖДЕННЫЕ РЕШЕНИЕМ</w:t>
      </w:r>
      <w:r w:rsidRPr="0080313F">
        <w:rPr>
          <w:rStyle w:val="2"/>
          <w:b/>
          <w:bCs/>
          <w:sz w:val="28"/>
          <w:szCs w:val="28"/>
        </w:rPr>
        <w:br/>
        <w:t xml:space="preserve">СОВЕТА ДЕПУТАТОВ </w:t>
      </w:r>
      <w:r w:rsidR="0080313F" w:rsidRPr="0080313F">
        <w:rPr>
          <w:rStyle w:val="2"/>
          <w:b/>
          <w:bCs/>
          <w:sz w:val="28"/>
          <w:szCs w:val="28"/>
        </w:rPr>
        <w:t>АКЧЕЕВСКОГО</w:t>
      </w:r>
      <w:r w:rsidRPr="0080313F">
        <w:rPr>
          <w:rStyle w:val="2"/>
          <w:b/>
          <w:bCs/>
          <w:sz w:val="28"/>
          <w:szCs w:val="28"/>
        </w:rPr>
        <w:t xml:space="preserve"> СЕЛЬСКОГО</w:t>
      </w:r>
      <w:r w:rsidRPr="0080313F">
        <w:rPr>
          <w:rStyle w:val="2"/>
          <w:b/>
          <w:bCs/>
          <w:sz w:val="28"/>
          <w:szCs w:val="28"/>
        </w:rPr>
        <w:br/>
        <w:t>ПОСЕЛЕНИЯ ЕЛЬНИКОВСКОГО МУНИЦИПАЛЬНОГО</w:t>
      </w:r>
      <w:r w:rsidRPr="0080313F">
        <w:rPr>
          <w:rStyle w:val="2"/>
          <w:b/>
          <w:bCs/>
          <w:sz w:val="28"/>
          <w:szCs w:val="28"/>
        </w:rPr>
        <w:br/>
        <w:t xml:space="preserve">РАЙОНА РЕСПУБЛИКИ МОРДОВИЯ ОТ </w:t>
      </w:r>
      <w:r w:rsidR="0080313F" w:rsidRPr="0080313F">
        <w:rPr>
          <w:rStyle w:val="2"/>
          <w:b/>
          <w:bCs/>
          <w:sz w:val="28"/>
          <w:szCs w:val="28"/>
        </w:rPr>
        <w:t>04</w:t>
      </w:r>
      <w:r w:rsidRPr="0080313F">
        <w:rPr>
          <w:rStyle w:val="2"/>
          <w:b/>
          <w:bCs/>
          <w:sz w:val="28"/>
          <w:szCs w:val="28"/>
        </w:rPr>
        <w:t xml:space="preserve">.10.2024 № </w:t>
      </w:r>
      <w:r w:rsidR="0080313F" w:rsidRPr="0080313F">
        <w:rPr>
          <w:rStyle w:val="2"/>
          <w:b/>
          <w:bCs/>
          <w:sz w:val="28"/>
          <w:szCs w:val="28"/>
        </w:rPr>
        <w:t>99</w:t>
      </w:r>
    </w:p>
    <w:p w14:paraId="430EE1C8" w14:textId="768E2689" w:rsidR="002440FF" w:rsidRDefault="00684ED9">
      <w:pPr>
        <w:pStyle w:val="1"/>
        <w:spacing w:after="320"/>
        <w:ind w:firstLine="1100"/>
        <w:jc w:val="both"/>
      </w:pPr>
      <w:r>
        <w:rPr>
          <w:rStyle w:val="a3"/>
        </w:rPr>
        <w:t>В соответствии со статьей 38 Градост</w:t>
      </w:r>
      <w:r>
        <w:rPr>
          <w:rStyle w:val="a3"/>
        </w:rPr>
        <w:t xml:space="preserve">роительного кодекса Российской Федерации, Уставом </w:t>
      </w:r>
      <w:proofErr w:type="spellStart"/>
      <w:r w:rsidR="0080313F">
        <w:rPr>
          <w:rStyle w:val="a3"/>
        </w:rPr>
        <w:t>Акчеевского</w:t>
      </w:r>
      <w:proofErr w:type="spellEnd"/>
      <w:r>
        <w:rPr>
          <w:rStyle w:val="a3"/>
        </w:rPr>
        <w:t xml:space="preserve"> сельского поселения Ельниковского муниципального района Республики Мордовия, Совет депутатов </w:t>
      </w:r>
      <w:proofErr w:type="spellStart"/>
      <w:r w:rsidR="0080313F">
        <w:rPr>
          <w:rStyle w:val="a3"/>
        </w:rPr>
        <w:t>Акчеевского</w:t>
      </w:r>
      <w:proofErr w:type="spellEnd"/>
      <w:r>
        <w:rPr>
          <w:rStyle w:val="a3"/>
        </w:rPr>
        <w:t xml:space="preserve"> сельского поселения решил:</w:t>
      </w:r>
    </w:p>
    <w:p w14:paraId="2CF89CD6" w14:textId="0874D3FD" w:rsidR="002440FF" w:rsidRDefault="00684ED9">
      <w:pPr>
        <w:pStyle w:val="1"/>
        <w:numPr>
          <w:ilvl w:val="0"/>
          <w:numId w:val="1"/>
        </w:numPr>
        <w:tabs>
          <w:tab w:val="left" w:pos="919"/>
        </w:tabs>
        <w:spacing w:after="200"/>
        <w:ind w:firstLine="560"/>
        <w:jc w:val="both"/>
      </w:pPr>
      <w:r>
        <w:rPr>
          <w:rStyle w:val="a3"/>
        </w:rPr>
        <w:t xml:space="preserve">Внести в Правила землепользования и застройки </w:t>
      </w:r>
      <w:proofErr w:type="spellStart"/>
      <w:r w:rsidR="0080313F">
        <w:rPr>
          <w:rStyle w:val="a3"/>
        </w:rPr>
        <w:t>Акчеевского</w:t>
      </w:r>
      <w:proofErr w:type="spellEnd"/>
      <w:r>
        <w:rPr>
          <w:rStyle w:val="a3"/>
        </w:rPr>
        <w:t xml:space="preserve"> сельского поселения Ельниковского муниципального района Республики Мордовия</w:t>
      </w:r>
      <w:r>
        <w:rPr>
          <w:rStyle w:val="a3"/>
          <w:i/>
          <w:iCs/>
          <w:color w:val="22272F"/>
        </w:rPr>
        <w:t>,</w:t>
      </w:r>
      <w:r>
        <w:rPr>
          <w:rStyle w:val="a3"/>
          <w:color w:val="22272F"/>
        </w:rPr>
        <w:t xml:space="preserve"> утвержденные </w:t>
      </w:r>
      <w:r>
        <w:rPr>
          <w:rStyle w:val="a3"/>
        </w:rPr>
        <w:t xml:space="preserve">решением Совета депутатов </w:t>
      </w:r>
      <w:proofErr w:type="spellStart"/>
      <w:r w:rsidR="0080313F">
        <w:rPr>
          <w:rStyle w:val="a3"/>
          <w:color w:val="22272F"/>
        </w:rPr>
        <w:t>Акчеевского</w:t>
      </w:r>
      <w:proofErr w:type="spellEnd"/>
      <w:r>
        <w:rPr>
          <w:rStyle w:val="a3"/>
          <w:color w:val="22272F"/>
        </w:rPr>
        <w:t xml:space="preserve"> сельского поселения Ельниковского муниципального района Республики Мордовия от 2</w:t>
      </w:r>
      <w:r w:rsidR="0080313F">
        <w:rPr>
          <w:rStyle w:val="a3"/>
          <w:color w:val="22272F"/>
        </w:rPr>
        <w:t>04</w:t>
      </w:r>
      <w:r>
        <w:rPr>
          <w:rStyle w:val="a3"/>
          <w:color w:val="22272F"/>
        </w:rPr>
        <w:t xml:space="preserve">.10.2024 № </w:t>
      </w:r>
      <w:r w:rsidR="0080313F">
        <w:rPr>
          <w:rStyle w:val="a3"/>
          <w:color w:val="22272F"/>
        </w:rPr>
        <w:t>9</w:t>
      </w:r>
      <w:r>
        <w:rPr>
          <w:rStyle w:val="a3"/>
          <w:color w:val="22272F"/>
        </w:rPr>
        <w:t>9 следующие из</w:t>
      </w:r>
      <w:r>
        <w:rPr>
          <w:rStyle w:val="a3"/>
          <w:color w:val="22272F"/>
        </w:rPr>
        <w:t>менения:</w:t>
      </w:r>
    </w:p>
    <w:p w14:paraId="58A575CA" w14:textId="77777777" w:rsidR="002440FF" w:rsidRDefault="00684ED9">
      <w:pPr>
        <w:pStyle w:val="1"/>
        <w:numPr>
          <w:ilvl w:val="0"/>
          <w:numId w:val="2"/>
        </w:numPr>
        <w:tabs>
          <w:tab w:val="left" w:pos="919"/>
        </w:tabs>
        <w:ind w:firstLine="560"/>
        <w:jc w:val="both"/>
      </w:pPr>
      <w:r>
        <w:rPr>
          <w:rStyle w:val="a3"/>
          <w:b/>
          <w:bCs/>
        </w:rPr>
        <w:t xml:space="preserve">пункт 2 части 4 статьи 6 </w:t>
      </w:r>
      <w:r>
        <w:rPr>
          <w:rStyle w:val="a3"/>
        </w:rPr>
        <w:t>дополнить подпунктом д) следующего содержания:</w:t>
      </w:r>
    </w:p>
    <w:p w14:paraId="5EA49B20" w14:textId="77777777" w:rsidR="002440FF" w:rsidRDefault="00684ED9">
      <w:pPr>
        <w:pStyle w:val="1"/>
        <w:spacing w:after="480"/>
        <w:ind w:firstLine="560"/>
        <w:jc w:val="both"/>
      </w:pPr>
      <w:r>
        <w:rPr>
          <w:rStyle w:val="a3"/>
        </w:rPr>
        <w:t>«д) наряду с указанными в подпунктах а-г пункта 2 части 4 настоящей статьи предельными параметрами разрешенного строительства, реконструкции</w:t>
      </w:r>
    </w:p>
    <w:p w14:paraId="6BE0052C" w14:textId="77777777" w:rsidR="002440FF" w:rsidRDefault="00684ED9">
      <w:pPr>
        <w:pStyle w:val="1"/>
        <w:ind w:firstLine="0"/>
        <w:jc w:val="both"/>
      </w:pPr>
      <w:r>
        <w:rPr>
          <w:rStyle w:val="a3"/>
        </w:rPr>
        <w:t>объектов капитального строительств</w:t>
      </w:r>
      <w:r>
        <w:rPr>
          <w:rStyle w:val="a3"/>
        </w:rPr>
        <w:t>а,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строительства, реконструкции объектов капитального строительства.»;</w:t>
      </w:r>
    </w:p>
    <w:p w14:paraId="0C334E11" w14:textId="77777777" w:rsidR="002440FF" w:rsidRDefault="00684ED9">
      <w:pPr>
        <w:pStyle w:val="1"/>
        <w:numPr>
          <w:ilvl w:val="0"/>
          <w:numId w:val="2"/>
        </w:numPr>
        <w:tabs>
          <w:tab w:val="left" w:pos="1501"/>
        </w:tabs>
        <w:ind w:firstLine="560"/>
        <w:jc w:val="both"/>
      </w:pPr>
      <w:r>
        <w:rPr>
          <w:rStyle w:val="a3"/>
          <w:b/>
          <w:bCs/>
        </w:rPr>
        <w:t xml:space="preserve">абзац 1 статьи 24.1 </w:t>
      </w:r>
      <w:r>
        <w:rPr>
          <w:rStyle w:val="a3"/>
        </w:rPr>
        <w:t>изложить в следующей р</w:t>
      </w:r>
      <w:r>
        <w:rPr>
          <w:rStyle w:val="a3"/>
        </w:rPr>
        <w:t>едакции:</w:t>
      </w:r>
    </w:p>
    <w:p w14:paraId="27469701" w14:textId="7F4B6DF8" w:rsidR="002440FF" w:rsidRDefault="00684ED9">
      <w:pPr>
        <w:pStyle w:val="1"/>
        <w:ind w:firstLine="560"/>
        <w:jc w:val="both"/>
      </w:pPr>
      <w:r>
        <w:rPr>
          <w:rStyle w:val="a3"/>
        </w:rPr>
        <w:t xml:space="preserve">«Расстояния между жилыми, жилыми и общественными зданиями следует принимать на основе расчетов инсоляции и </w:t>
      </w:r>
      <w:r w:rsidR="0080313F">
        <w:rPr>
          <w:rStyle w:val="a3"/>
        </w:rPr>
        <w:t>освещенности, согласно требованиям,</w:t>
      </w:r>
      <w:r>
        <w:rPr>
          <w:rStyle w:val="a3"/>
        </w:rPr>
        <w:t xml:space="preserve"> раздела 14 СП 42.13330.2016 Градостроительство. Планировка и </w:t>
      </w:r>
      <w:r>
        <w:rPr>
          <w:rStyle w:val="a3"/>
        </w:rPr>
        <w:lastRenderedPageBreak/>
        <w:t>застройка городских и сельских поселений. Акт</w:t>
      </w:r>
      <w:r>
        <w:rPr>
          <w:rStyle w:val="a3"/>
        </w:rPr>
        <w:t>уализированная редакция СНиП 2.07.01</w:t>
      </w:r>
      <w:r>
        <w:rPr>
          <w:rStyle w:val="a3"/>
        </w:rPr>
        <w:softHyphen/>
        <w:t>89* (утв. Приказом Министерства строительства и жилищно-коммунального хозяйства РФ от 30 декабря 2016 г. № 1034/</w:t>
      </w:r>
      <w:proofErr w:type="spellStart"/>
      <w:r>
        <w:rPr>
          <w:rStyle w:val="a3"/>
        </w:rPr>
        <w:t>пр</w:t>
      </w:r>
      <w:proofErr w:type="spellEnd"/>
      <w:r>
        <w:rPr>
          <w:rStyle w:val="a3"/>
        </w:rPr>
        <w:t>) (с изменениями и дополнениями), нормами освещенности, приведенными в СП 52.13330, противопожарными треб</w:t>
      </w:r>
      <w:r>
        <w:rPr>
          <w:rStyle w:val="a3"/>
        </w:rPr>
        <w:t>ованиями Технического регламента о требованиях пожарной безопасности (Федеральный закон от 22 июля 2008 г. № 123-ФЗ).»;</w:t>
      </w:r>
    </w:p>
    <w:p w14:paraId="5A1BB703" w14:textId="77777777" w:rsidR="002440FF" w:rsidRDefault="00684ED9">
      <w:pPr>
        <w:pStyle w:val="1"/>
        <w:numPr>
          <w:ilvl w:val="0"/>
          <w:numId w:val="2"/>
        </w:numPr>
        <w:tabs>
          <w:tab w:val="left" w:pos="926"/>
        </w:tabs>
        <w:ind w:firstLine="560"/>
        <w:jc w:val="both"/>
      </w:pPr>
      <w:r>
        <w:rPr>
          <w:rStyle w:val="a3"/>
          <w:b/>
          <w:bCs/>
        </w:rPr>
        <w:t xml:space="preserve">в статье 24.2 </w:t>
      </w:r>
      <w:r>
        <w:rPr>
          <w:rStyle w:val="a3"/>
        </w:rPr>
        <w:t xml:space="preserve">слова «СП 42.13330.2011» по тексту заменить словами «СП 42.13330.2016 Градостроительство. Планировка и застройка </w:t>
      </w:r>
      <w:r>
        <w:rPr>
          <w:rStyle w:val="a3"/>
        </w:rPr>
        <w:t xml:space="preserve">городских и сельских поселений. Актуализированная редакция СНиП 2.07.01-89* (утв. Приказом Министерства строительства и </w:t>
      </w:r>
      <w:proofErr w:type="spellStart"/>
      <w:r>
        <w:rPr>
          <w:rStyle w:val="a3"/>
        </w:rPr>
        <w:t>жилищно</w:t>
      </w:r>
      <w:proofErr w:type="spellEnd"/>
      <w:r>
        <w:rPr>
          <w:rStyle w:val="a3"/>
        </w:rPr>
        <w:t xml:space="preserve"> -коммунального хозяйства РФ от 30 декабря 2016 г. № 1034/</w:t>
      </w:r>
      <w:proofErr w:type="spellStart"/>
      <w:r>
        <w:rPr>
          <w:rStyle w:val="a3"/>
        </w:rPr>
        <w:t>пр</w:t>
      </w:r>
      <w:proofErr w:type="spellEnd"/>
      <w:r>
        <w:rPr>
          <w:rStyle w:val="a3"/>
        </w:rPr>
        <w:t>) (с изменениями и дополнениями)»;</w:t>
      </w:r>
    </w:p>
    <w:p w14:paraId="7448CA06" w14:textId="77777777" w:rsidR="002440FF" w:rsidRDefault="00684ED9">
      <w:pPr>
        <w:pStyle w:val="1"/>
        <w:numPr>
          <w:ilvl w:val="0"/>
          <w:numId w:val="2"/>
        </w:numPr>
        <w:tabs>
          <w:tab w:val="left" w:pos="926"/>
        </w:tabs>
        <w:spacing w:after="640"/>
        <w:ind w:firstLine="560"/>
        <w:jc w:val="both"/>
      </w:pPr>
      <w:r>
        <w:rPr>
          <w:rStyle w:val="a3"/>
          <w:b/>
          <w:bCs/>
        </w:rPr>
        <w:t xml:space="preserve">в пункте 3 абзаца 2 статьи 25 </w:t>
      </w:r>
      <w:r>
        <w:rPr>
          <w:rStyle w:val="a3"/>
        </w:rPr>
        <w:t>слов</w:t>
      </w:r>
      <w:r>
        <w:rPr>
          <w:rStyle w:val="a3"/>
        </w:rPr>
        <w:t xml:space="preserve">а «; - Постановлением Правительства РФ от 6 октября 2008 г. </w:t>
      </w:r>
      <w:r>
        <w:rPr>
          <w:rStyle w:val="a3"/>
          <w:lang w:val="en-US" w:eastAsia="en-US"/>
        </w:rPr>
        <w:t>N</w:t>
      </w:r>
      <w:r w:rsidRPr="0080313F">
        <w:rPr>
          <w:rStyle w:val="a3"/>
          <w:lang w:eastAsia="en-US"/>
        </w:rPr>
        <w:t xml:space="preserve"> </w:t>
      </w:r>
      <w:r>
        <w:rPr>
          <w:rStyle w:val="a3"/>
        </w:rPr>
        <w:t>743 "Об утверждении Правил установления рыбоохранных зон"» исключить.</w:t>
      </w:r>
    </w:p>
    <w:p w14:paraId="277B4383" w14:textId="12616945" w:rsidR="002440FF" w:rsidRDefault="00684ED9">
      <w:pPr>
        <w:pStyle w:val="1"/>
        <w:numPr>
          <w:ilvl w:val="0"/>
          <w:numId w:val="1"/>
        </w:numPr>
        <w:tabs>
          <w:tab w:val="left" w:pos="926"/>
        </w:tabs>
        <w:spacing w:after="1940"/>
        <w:ind w:firstLine="560"/>
        <w:jc w:val="both"/>
      </w:pPr>
      <w:r>
        <w:rPr>
          <w:rStyle w:val="a3"/>
        </w:rPr>
        <w:t>Настоящее решение вступает в силу со дня его официального опубликования в газете «</w:t>
      </w:r>
      <w:r>
        <w:rPr>
          <w:rStyle w:val="a3"/>
        </w:rPr>
        <w:t>Вести</w:t>
      </w:r>
      <w:r w:rsidR="0080313F">
        <w:rPr>
          <w:rStyle w:val="a3"/>
        </w:rPr>
        <w:t xml:space="preserve"> села</w:t>
      </w:r>
      <w:r>
        <w:rPr>
          <w:rStyle w:val="a3"/>
        </w:rPr>
        <w:t>».</w:t>
      </w:r>
    </w:p>
    <w:p w14:paraId="3ED9D1D4" w14:textId="77777777" w:rsidR="002440FF" w:rsidRDefault="00684ED9">
      <w:pPr>
        <w:pStyle w:val="1"/>
        <w:spacing w:after="40"/>
        <w:ind w:firstLine="0"/>
      </w:pPr>
      <w:r>
        <w:rPr>
          <w:rStyle w:val="a3"/>
        </w:rPr>
        <w:t>Глава</w:t>
      </w:r>
    </w:p>
    <w:p w14:paraId="455398AB" w14:textId="12B9C724" w:rsidR="002440FF" w:rsidRDefault="0080313F">
      <w:pPr>
        <w:pStyle w:val="1"/>
        <w:spacing w:after="40"/>
        <w:ind w:firstLine="0"/>
      </w:pPr>
      <w:proofErr w:type="spellStart"/>
      <w:r>
        <w:rPr>
          <w:rStyle w:val="a3"/>
        </w:rPr>
        <w:t>Акчеевского</w:t>
      </w:r>
      <w:proofErr w:type="spellEnd"/>
      <w:r w:rsidR="00684ED9">
        <w:rPr>
          <w:rStyle w:val="a3"/>
        </w:rPr>
        <w:t xml:space="preserve"> сельского поселения</w:t>
      </w:r>
    </w:p>
    <w:p w14:paraId="3314AC1E" w14:textId="77777777" w:rsidR="002440FF" w:rsidRDefault="00684ED9">
      <w:pPr>
        <w:pStyle w:val="1"/>
        <w:spacing w:after="40"/>
        <w:ind w:firstLine="0"/>
      </w:pPr>
      <w:r>
        <w:rPr>
          <w:rStyle w:val="a3"/>
        </w:rPr>
        <w:t>Ельниковского муниципального района</w:t>
      </w:r>
    </w:p>
    <w:p w14:paraId="3B1BC621" w14:textId="6CF56728" w:rsidR="002440FF" w:rsidRDefault="00684ED9">
      <w:pPr>
        <w:pStyle w:val="1"/>
        <w:spacing w:after="340"/>
        <w:ind w:firstLine="0"/>
      </w:pPr>
      <w:r>
        <w:rPr>
          <w:rStyle w:val="a3"/>
        </w:rPr>
        <w:t>Республики Мордо</w:t>
      </w:r>
      <w:r>
        <w:rPr>
          <w:rStyle w:val="a3"/>
        </w:rPr>
        <w:t>в</w:t>
      </w:r>
      <w:r>
        <w:rPr>
          <w:rStyle w:val="a3"/>
        </w:rPr>
        <w:t>и</w:t>
      </w:r>
      <w:r>
        <w:rPr>
          <w:rStyle w:val="a3"/>
        </w:rPr>
        <w:t>я</w:t>
      </w:r>
      <w:r w:rsidR="0080313F">
        <w:rPr>
          <w:rStyle w:val="a3"/>
        </w:rPr>
        <w:t xml:space="preserve">                                                                   </w:t>
      </w:r>
      <w:proofErr w:type="spellStart"/>
      <w:r w:rsidR="0080313F">
        <w:rPr>
          <w:rStyle w:val="a3"/>
        </w:rPr>
        <w:t>П.М.Ямщиков</w:t>
      </w:r>
      <w:proofErr w:type="spellEnd"/>
    </w:p>
    <w:sectPr w:rsidR="002440FF">
      <w:pgSz w:w="11900" w:h="16840"/>
      <w:pgMar w:top="1131" w:right="817" w:bottom="921" w:left="1386" w:header="703" w:footer="49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7E2B5" w14:textId="77777777" w:rsidR="00684ED9" w:rsidRDefault="00684ED9">
      <w:r>
        <w:separator/>
      </w:r>
    </w:p>
  </w:endnote>
  <w:endnote w:type="continuationSeparator" w:id="0">
    <w:p w14:paraId="7BC4009C" w14:textId="77777777" w:rsidR="00684ED9" w:rsidRDefault="0068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2BC41" w14:textId="77777777" w:rsidR="00684ED9" w:rsidRDefault="00684ED9"/>
  </w:footnote>
  <w:footnote w:type="continuationSeparator" w:id="0">
    <w:p w14:paraId="182BDB80" w14:textId="77777777" w:rsidR="00684ED9" w:rsidRDefault="00684E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87F68"/>
    <w:multiLevelType w:val="multilevel"/>
    <w:tmpl w:val="1A42AB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DF13C1"/>
    <w:multiLevelType w:val="multilevel"/>
    <w:tmpl w:val="F3468A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0FF"/>
    <w:rsid w:val="002440FF"/>
    <w:rsid w:val="00684ED9"/>
    <w:rsid w:val="0080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16639"/>
  <w15:docId w15:val="{738E326C-E51C-4506-8CAD-A3939412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62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No Spacing"/>
    <w:uiPriority w:val="1"/>
    <w:qFormat/>
    <w:rsid w:val="0080313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АСМО 1</dc:creator>
  <cp:keywords/>
  <cp:lastModifiedBy>1</cp:lastModifiedBy>
  <cp:revision>2</cp:revision>
  <cp:lastPrinted>2025-06-17T08:01:00Z</cp:lastPrinted>
  <dcterms:created xsi:type="dcterms:W3CDTF">2025-06-17T07:52:00Z</dcterms:created>
  <dcterms:modified xsi:type="dcterms:W3CDTF">2025-06-17T08:02:00Z</dcterms:modified>
</cp:coreProperties>
</file>